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67EE" w14:textId="41F2FF81" w:rsidR="00F272E7" w:rsidRDefault="00F272E7" w:rsidP="002264D6"/>
    <w:p w14:paraId="2240DEAB" w14:textId="2DAB01B1" w:rsidR="00DF3D3C" w:rsidRDefault="00DF3D3C" w:rsidP="002264D6"/>
    <w:tbl>
      <w:tblPr>
        <w:tblStyle w:val="TableGrid"/>
        <w:tblW w:w="0" w:type="auto"/>
        <w:tblLook w:val="04A0" w:firstRow="1" w:lastRow="0" w:firstColumn="1" w:lastColumn="0" w:noHBand="0" w:noVBand="1"/>
      </w:tblPr>
      <w:tblGrid>
        <w:gridCol w:w="613"/>
        <w:gridCol w:w="1050"/>
        <w:gridCol w:w="977"/>
        <w:gridCol w:w="1760"/>
        <w:gridCol w:w="1249"/>
        <w:gridCol w:w="1096"/>
        <w:gridCol w:w="919"/>
        <w:gridCol w:w="945"/>
        <w:gridCol w:w="1106"/>
        <w:gridCol w:w="4387"/>
      </w:tblGrid>
      <w:tr w:rsidR="00AA71D1" w14:paraId="701614EA" w14:textId="77777777" w:rsidTr="00AA71D1">
        <w:trPr>
          <w:trHeight w:val="576"/>
        </w:trPr>
        <w:tc>
          <w:tcPr>
            <w:tcW w:w="613" w:type="dxa"/>
            <w:shd w:val="clear" w:color="auto" w:fill="DBE5F1" w:themeFill="accent1" w:themeFillTint="33"/>
            <w:vAlign w:val="center"/>
          </w:tcPr>
          <w:p w14:paraId="61F4BFA1" w14:textId="77897986" w:rsidR="00DF3D3C" w:rsidRPr="00625995" w:rsidRDefault="00DF3D3C" w:rsidP="00DF3D3C">
            <w:pPr>
              <w:rPr>
                <w:rFonts w:cs="Arial"/>
                <w:sz w:val="16"/>
                <w:szCs w:val="16"/>
              </w:rPr>
            </w:pPr>
            <w:r w:rsidRPr="00625995">
              <w:rPr>
                <w:rFonts w:cs="Arial"/>
                <w:sz w:val="16"/>
                <w:szCs w:val="16"/>
              </w:rPr>
              <w:t>YR</w:t>
            </w:r>
          </w:p>
        </w:tc>
        <w:tc>
          <w:tcPr>
            <w:tcW w:w="1050" w:type="dxa"/>
            <w:shd w:val="clear" w:color="auto" w:fill="DBE5F1" w:themeFill="accent1" w:themeFillTint="33"/>
            <w:vAlign w:val="center"/>
          </w:tcPr>
          <w:p w14:paraId="05685D1B" w14:textId="6C185BA8" w:rsidR="00DF3D3C" w:rsidRPr="00625995" w:rsidRDefault="00DF3D3C" w:rsidP="00DF3D3C">
            <w:pPr>
              <w:rPr>
                <w:rFonts w:cs="Arial"/>
                <w:sz w:val="16"/>
                <w:szCs w:val="16"/>
              </w:rPr>
            </w:pPr>
            <w:r w:rsidRPr="00625995">
              <w:rPr>
                <w:rFonts w:cs="Arial"/>
                <w:sz w:val="16"/>
                <w:szCs w:val="16"/>
              </w:rPr>
              <w:t xml:space="preserve">IA # </w:t>
            </w:r>
          </w:p>
        </w:tc>
        <w:tc>
          <w:tcPr>
            <w:tcW w:w="977" w:type="dxa"/>
            <w:shd w:val="clear" w:color="auto" w:fill="DBE5F1" w:themeFill="accent1" w:themeFillTint="33"/>
            <w:vAlign w:val="center"/>
          </w:tcPr>
          <w:p w14:paraId="0FC89194" w14:textId="17C6D0A6" w:rsidR="00DF3D3C" w:rsidRPr="00625995" w:rsidRDefault="00DF3D3C" w:rsidP="00DF3D3C">
            <w:pPr>
              <w:rPr>
                <w:rFonts w:cs="Arial"/>
                <w:sz w:val="16"/>
                <w:szCs w:val="16"/>
              </w:rPr>
            </w:pPr>
            <w:r w:rsidRPr="00625995">
              <w:rPr>
                <w:rFonts w:cs="Arial"/>
                <w:sz w:val="16"/>
                <w:szCs w:val="16"/>
              </w:rPr>
              <w:t>OCCUR DATE</w:t>
            </w:r>
          </w:p>
        </w:tc>
        <w:tc>
          <w:tcPr>
            <w:tcW w:w="1760" w:type="dxa"/>
            <w:shd w:val="clear" w:color="auto" w:fill="DBE5F1" w:themeFill="accent1" w:themeFillTint="33"/>
            <w:vAlign w:val="center"/>
          </w:tcPr>
          <w:p w14:paraId="1C859A28" w14:textId="2E298570" w:rsidR="00DF3D3C" w:rsidRPr="00625995" w:rsidRDefault="00DF3D3C" w:rsidP="00DF3D3C">
            <w:pPr>
              <w:rPr>
                <w:rFonts w:cs="Arial"/>
                <w:sz w:val="16"/>
                <w:szCs w:val="16"/>
              </w:rPr>
            </w:pPr>
            <w:r w:rsidRPr="00625995">
              <w:rPr>
                <w:rFonts w:cs="Arial"/>
                <w:sz w:val="16"/>
                <w:szCs w:val="16"/>
              </w:rPr>
              <w:t>LOCATION</w:t>
            </w:r>
          </w:p>
        </w:tc>
        <w:tc>
          <w:tcPr>
            <w:tcW w:w="1249" w:type="dxa"/>
            <w:shd w:val="clear" w:color="auto" w:fill="DBE5F1" w:themeFill="accent1" w:themeFillTint="33"/>
            <w:vAlign w:val="center"/>
          </w:tcPr>
          <w:p w14:paraId="4C77BDA2" w14:textId="0889219C" w:rsidR="00DF3D3C" w:rsidRPr="00625995" w:rsidRDefault="00DF3D3C" w:rsidP="00DF3D3C">
            <w:pPr>
              <w:rPr>
                <w:rFonts w:cs="Arial"/>
                <w:sz w:val="16"/>
                <w:szCs w:val="16"/>
              </w:rPr>
            </w:pPr>
            <w:r w:rsidRPr="00625995">
              <w:rPr>
                <w:rFonts w:cs="Arial"/>
                <w:sz w:val="16"/>
                <w:szCs w:val="16"/>
              </w:rPr>
              <w:t>OFFENDER INJURY</w:t>
            </w:r>
          </w:p>
        </w:tc>
        <w:tc>
          <w:tcPr>
            <w:tcW w:w="1096" w:type="dxa"/>
            <w:shd w:val="clear" w:color="auto" w:fill="DBE5F1" w:themeFill="accent1" w:themeFillTint="33"/>
            <w:vAlign w:val="center"/>
          </w:tcPr>
          <w:p w14:paraId="28B2C62C" w14:textId="1FE1BE0E" w:rsidR="00DF3D3C" w:rsidRPr="00625995" w:rsidRDefault="00DF3D3C" w:rsidP="00DF3D3C">
            <w:pPr>
              <w:rPr>
                <w:rFonts w:cs="Arial"/>
                <w:sz w:val="16"/>
                <w:szCs w:val="16"/>
              </w:rPr>
            </w:pPr>
            <w:r w:rsidRPr="00625995">
              <w:rPr>
                <w:rFonts w:cs="Arial"/>
                <w:sz w:val="16"/>
                <w:szCs w:val="16"/>
              </w:rPr>
              <w:t>OFFENDER ARRESTED</w:t>
            </w:r>
          </w:p>
        </w:tc>
        <w:tc>
          <w:tcPr>
            <w:tcW w:w="919" w:type="dxa"/>
            <w:shd w:val="clear" w:color="auto" w:fill="DBE5F1" w:themeFill="accent1" w:themeFillTint="33"/>
            <w:vAlign w:val="center"/>
          </w:tcPr>
          <w:p w14:paraId="6D69430C" w14:textId="1C845596" w:rsidR="00DF3D3C" w:rsidRPr="00625995" w:rsidRDefault="00DF3D3C" w:rsidP="00DF3D3C">
            <w:pPr>
              <w:rPr>
                <w:rFonts w:cs="Arial"/>
                <w:sz w:val="16"/>
                <w:szCs w:val="16"/>
              </w:rPr>
            </w:pPr>
            <w:r w:rsidRPr="00625995">
              <w:rPr>
                <w:rFonts w:cs="Arial"/>
                <w:sz w:val="16"/>
                <w:szCs w:val="16"/>
              </w:rPr>
              <w:t>OFFICER INJURY</w:t>
            </w:r>
          </w:p>
        </w:tc>
        <w:tc>
          <w:tcPr>
            <w:tcW w:w="945" w:type="dxa"/>
            <w:shd w:val="clear" w:color="auto" w:fill="DBE5F1" w:themeFill="accent1" w:themeFillTint="33"/>
            <w:vAlign w:val="center"/>
          </w:tcPr>
          <w:p w14:paraId="7A3E24FB" w14:textId="352900C7" w:rsidR="00DF3D3C" w:rsidRPr="00625995" w:rsidRDefault="00DF3D3C" w:rsidP="00DF3D3C">
            <w:pPr>
              <w:rPr>
                <w:rFonts w:cs="Arial"/>
                <w:sz w:val="16"/>
                <w:szCs w:val="16"/>
              </w:rPr>
            </w:pPr>
            <w:r w:rsidRPr="00625995">
              <w:rPr>
                <w:rFonts w:cs="Arial"/>
                <w:sz w:val="16"/>
                <w:szCs w:val="16"/>
              </w:rPr>
              <w:t>D.A. ACTION</w:t>
            </w:r>
          </w:p>
        </w:tc>
        <w:tc>
          <w:tcPr>
            <w:tcW w:w="1106" w:type="dxa"/>
            <w:shd w:val="clear" w:color="auto" w:fill="DBE5F1" w:themeFill="accent1" w:themeFillTint="33"/>
            <w:vAlign w:val="center"/>
          </w:tcPr>
          <w:p w14:paraId="3D1DBAAD" w14:textId="5FF671EF" w:rsidR="00DF3D3C" w:rsidRPr="00625995" w:rsidRDefault="00DF3D3C" w:rsidP="00DF3D3C">
            <w:pPr>
              <w:rPr>
                <w:rFonts w:cs="Arial"/>
                <w:sz w:val="16"/>
                <w:szCs w:val="16"/>
              </w:rPr>
            </w:pPr>
            <w:r w:rsidRPr="00625995">
              <w:rPr>
                <w:rFonts w:cs="Arial"/>
                <w:sz w:val="16"/>
                <w:szCs w:val="16"/>
              </w:rPr>
              <w:t>OIR DISPO</w:t>
            </w:r>
          </w:p>
        </w:tc>
        <w:tc>
          <w:tcPr>
            <w:tcW w:w="4387" w:type="dxa"/>
            <w:shd w:val="clear" w:color="auto" w:fill="DBE5F1" w:themeFill="accent1" w:themeFillTint="33"/>
            <w:vAlign w:val="center"/>
          </w:tcPr>
          <w:p w14:paraId="388F64AD" w14:textId="0731C05A" w:rsidR="00DF3D3C" w:rsidRPr="00625995" w:rsidRDefault="00DF3D3C" w:rsidP="00DF3D3C">
            <w:pPr>
              <w:rPr>
                <w:rFonts w:cs="Arial"/>
                <w:sz w:val="16"/>
                <w:szCs w:val="16"/>
              </w:rPr>
            </w:pPr>
            <w:r w:rsidRPr="00625995">
              <w:rPr>
                <w:rFonts w:cs="Arial"/>
                <w:sz w:val="16"/>
                <w:szCs w:val="16"/>
              </w:rPr>
              <w:t>SUMMARY</w:t>
            </w:r>
          </w:p>
        </w:tc>
      </w:tr>
      <w:tr w:rsidR="00625995" w14:paraId="5F34AD34" w14:textId="77777777" w:rsidTr="007D434A">
        <w:trPr>
          <w:trHeight w:val="5930"/>
        </w:trPr>
        <w:tc>
          <w:tcPr>
            <w:tcW w:w="613" w:type="dxa"/>
            <w:shd w:val="clear" w:color="auto" w:fill="DBE5F1" w:themeFill="accent1" w:themeFillTint="33"/>
            <w:vAlign w:val="center"/>
          </w:tcPr>
          <w:p w14:paraId="1A2D4D92" w14:textId="0E87081D" w:rsidR="00DF3D3C" w:rsidRPr="00625995" w:rsidRDefault="00DF3D3C" w:rsidP="00DF3D3C">
            <w:pPr>
              <w:rPr>
                <w:rFonts w:cs="Arial"/>
                <w:sz w:val="16"/>
                <w:szCs w:val="16"/>
              </w:rPr>
            </w:pPr>
            <w:r w:rsidRPr="00625995">
              <w:rPr>
                <w:rFonts w:cs="Arial"/>
                <w:sz w:val="16"/>
                <w:szCs w:val="16"/>
              </w:rPr>
              <w:t>2021</w:t>
            </w:r>
          </w:p>
        </w:tc>
        <w:tc>
          <w:tcPr>
            <w:tcW w:w="1050" w:type="dxa"/>
            <w:vAlign w:val="center"/>
          </w:tcPr>
          <w:p w14:paraId="5705978E" w14:textId="70439C3B" w:rsidR="00DF3D3C" w:rsidRPr="00625995" w:rsidRDefault="00DF3D3C" w:rsidP="00DF3D3C">
            <w:pPr>
              <w:rPr>
                <w:rFonts w:cs="Arial"/>
                <w:sz w:val="16"/>
                <w:szCs w:val="16"/>
              </w:rPr>
            </w:pPr>
            <w:r w:rsidRPr="00625995">
              <w:rPr>
                <w:rFonts w:cs="Arial"/>
                <w:sz w:val="16"/>
                <w:szCs w:val="16"/>
              </w:rPr>
              <w:t>2021-0107</w:t>
            </w:r>
          </w:p>
        </w:tc>
        <w:tc>
          <w:tcPr>
            <w:tcW w:w="977" w:type="dxa"/>
            <w:vAlign w:val="center"/>
          </w:tcPr>
          <w:p w14:paraId="0C94014C" w14:textId="02954BD8" w:rsidR="00DF3D3C" w:rsidRPr="00625995" w:rsidRDefault="00DF3D3C" w:rsidP="00DF3D3C">
            <w:pPr>
              <w:rPr>
                <w:rFonts w:cs="Arial"/>
                <w:sz w:val="16"/>
                <w:szCs w:val="16"/>
              </w:rPr>
            </w:pPr>
            <w:r w:rsidRPr="00625995">
              <w:rPr>
                <w:rFonts w:cs="Arial"/>
                <w:sz w:val="16"/>
                <w:szCs w:val="16"/>
              </w:rPr>
              <w:t>12/22/21</w:t>
            </w:r>
          </w:p>
        </w:tc>
        <w:tc>
          <w:tcPr>
            <w:tcW w:w="1760" w:type="dxa"/>
            <w:vAlign w:val="center"/>
          </w:tcPr>
          <w:p w14:paraId="25028ADE" w14:textId="0323F6B1" w:rsidR="00DF3D3C" w:rsidRPr="00625995" w:rsidRDefault="00DF3D3C" w:rsidP="00DF3D3C">
            <w:pPr>
              <w:rPr>
                <w:rFonts w:cs="Arial"/>
                <w:sz w:val="16"/>
                <w:szCs w:val="16"/>
              </w:rPr>
            </w:pPr>
            <w:r w:rsidRPr="00625995">
              <w:rPr>
                <w:rFonts w:cs="Arial"/>
                <w:sz w:val="16"/>
                <w:szCs w:val="16"/>
              </w:rPr>
              <w:t>FRIANT/ FORT WASHINGTON</w:t>
            </w:r>
          </w:p>
        </w:tc>
        <w:tc>
          <w:tcPr>
            <w:tcW w:w="1249" w:type="dxa"/>
            <w:vAlign w:val="center"/>
          </w:tcPr>
          <w:p w14:paraId="6D961A59" w14:textId="0ABF391D" w:rsidR="00DF3D3C" w:rsidRPr="00625995" w:rsidRDefault="00625995" w:rsidP="00DF3D3C">
            <w:pPr>
              <w:rPr>
                <w:rFonts w:cs="Arial"/>
                <w:sz w:val="16"/>
                <w:szCs w:val="16"/>
              </w:rPr>
            </w:pPr>
            <w:r w:rsidRPr="00625995">
              <w:rPr>
                <w:rFonts w:cs="Arial"/>
                <w:sz w:val="16"/>
                <w:szCs w:val="16"/>
              </w:rPr>
              <w:t>MAJOR</w:t>
            </w:r>
          </w:p>
        </w:tc>
        <w:tc>
          <w:tcPr>
            <w:tcW w:w="1096" w:type="dxa"/>
            <w:vAlign w:val="center"/>
          </w:tcPr>
          <w:p w14:paraId="327DAEE9" w14:textId="2A54DD82" w:rsidR="00DF3D3C" w:rsidRPr="0004054A" w:rsidRDefault="00933AFF" w:rsidP="00DF3D3C">
            <w:pPr>
              <w:rPr>
                <w:rFonts w:cs="Arial"/>
                <w:color w:val="FF0000"/>
                <w:sz w:val="16"/>
                <w:szCs w:val="16"/>
              </w:rPr>
            </w:pPr>
            <w:r w:rsidRPr="00933AFF">
              <w:rPr>
                <w:rFonts w:cs="Arial"/>
                <w:sz w:val="16"/>
                <w:szCs w:val="16"/>
              </w:rPr>
              <w:t>No</w:t>
            </w:r>
          </w:p>
        </w:tc>
        <w:tc>
          <w:tcPr>
            <w:tcW w:w="919" w:type="dxa"/>
            <w:vAlign w:val="center"/>
          </w:tcPr>
          <w:p w14:paraId="1AABEDC0" w14:textId="4B823081" w:rsidR="00DF3D3C" w:rsidRPr="00625995" w:rsidRDefault="00AA71D1" w:rsidP="00DF3D3C">
            <w:pPr>
              <w:rPr>
                <w:rFonts w:cs="Arial"/>
                <w:sz w:val="16"/>
                <w:szCs w:val="16"/>
              </w:rPr>
            </w:pPr>
            <w:r>
              <w:rPr>
                <w:rFonts w:cs="Arial"/>
                <w:sz w:val="16"/>
                <w:szCs w:val="16"/>
              </w:rPr>
              <w:t>Primary officer had a broken wrist</w:t>
            </w:r>
          </w:p>
        </w:tc>
        <w:tc>
          <w:tcPr>
            <w:tcW w:w="945" w:type="dxa"/>
            <w:vAlign w:val="center"/>
          </w:tcPr>
          <w:p w14:paraId="50CC8EB4" w14:textId="6289E94A" w:rsidR="00DF3D3C" w:rsidRPr="00625995" w:rsidRDefault="0025204B" w:rsidP="00DF3D3C">
            <w:pPr>
              <w:rPr>
                <w:rFonts w:cs="Arial"/>
                <w:sz w:val="16"/>
                <w:szCs w:val="16"/>
              </w:rPr>
            </w:pPr>
            <w:r>
              <w:rPr>
                <w:rFonts w:cs="Arial"/>
                <w:sz w:val="16"/>
                <w:szCs w:val="16"/>
              </w:rPr>
              <w:t>Officer’s actions did not involve criminal conduct</w:t>
            </w:r>
          </w:p>
        </w:tc>
        <w:tc>
          <w:tcPr>
            <w:tcW w:w="1106" w:type="dxa"/>
            <w:vAlign w:val="center"/>
          </w:tcPr>
          <w:p w14:paraId="528B72D2" w14:textId="28211178" w:rsidR="00DF3D3C" w:rsidRPr="00933AFF" w:rsidRDefault="00933AFF" w:rsidP="00DF3D3C">
            <w:pPr>
              <w:rPr>
                <w:rFonts w:cs="Arial"/>
                <w:sz w:val="16"/>
                <w:szCs w:val="16"/>
              </w:rPr>
            </w:pPr>
            <w:r>
              <w:rPr>
                <w:rFonts w:cs="Arial"/>
                <w:sz w:val="16"/>
                <w:szCs w:val="16"/>
              </w:rPr>
              <w:t>Within Policy</w:t>
            </w:r>
          </w:p>
        </w:tc>
        <w:tc>
          <w:tcPr>
            <w:tcW w:w="4387" w:type="dxa"/>
            <w:vAlign w:val="center"/>
          </w:tcPr>
          <w:p w14:paraId="09754130" w14:textId="77777777" w:rsidR="00933AFF" w:rsidRPr="000C0AD7" w:rsidRDefault="00933AFF" w:rsidP="00933AFF">
            <w:pPr>
              <w:rPr>
                <w:rFonts w:cs="Arial"/>
                <w:sz w:val="20"/>
                <w:szCs w:val="20"/>
              </w:rPr>
            </w:pPr>
            <w:r w:rsidRPr="000C0AD7">
              <w:rPr>
                <w:rFonts w:cs="Arial"/>
                <w:sz w:val="20"/>
                <w:szCs w:val="20"/>
              </w:rPr>
              <w:t xml:space="preserve">The Fresno Police Department received reports of an armed subject in the area of Fort Washington Fitness, 9471 N Fort Washington Road. Northeast Policing District Officers located the subject as he was driving through the parking lot. The subject stopped his vehicle in a dirt area in the southwest portion of the parking lot. The subject was uncooperative and failed to follow the officers’ multiple commands. The subject continued to close the distance on the officers while keeping one hand raised and the other inside his hooded sweatshirt pocket. The subject then made an abrupt motion as if preparing to shoot the officers. One officer fired 16 rounds, and the other fired 10 rounds. The suspect was struck with gunfire multiple times. Medical aid was provided, and he survived his injuries. The subject was later interviewed and admitted he was the person who called the police. Additionally, the subject confessed he wished to force the officers to shoot him because he couldn’t do it himself. </w:t>
            </w:r>
          </w:p>
          <w:p w14:paraId="4AC0BD8D" w14:textId="77777777" w:rsidR="00DF3D3C" w:rsidRPr="000C0AD7" w:rsidRDefault="00DF3D3C" w:rsidP="00DF3D3C">
            <w:pPr>
              <w:rPr>
                <w:rFonts w:cs="Arial"/>
                <w:sz w:val="20"/>
                <w:szCs w:val="20"/>
              </w:rPr>
            </w:pPr>
          </w:p>
        </w:tc>
      </w:tr>
    </w:tbl>
    <w:p w14:paraId="521321D9" w14:textId="77777777" w:rsidR="00AA71D1" w:rsidRDefault="00AA71D1">
      <w:r>
        <w:br w:type="page"/>
      </w:r>
    </w:p>
    <w:tbl>
      <w:tblPr>
        <w:tblStyle w:val="TableGrid"/>
        <w:tblW w:w="0" w:type="auto"/>
        <w:tblLook w:val="04A0" w:firstRow="1" w:lastRow="0" w:firstColumn="1" w:lastColumn="0" w:noHBand="0" w:noVBand="1"/>
      </w:tblPr>
      <w:tblGrid>
        <w:gridCol w:w="613"/>
        <w:gridCol w:w="1050"/>
        <w:gridCol w:w="977"/>
        <w:gridCol w:w="1760"/>
        <w:gridCol w:w="1249"/>
        <w:gridCol w:w="1096"/>
        <w:gridCol w:w="919"/>
        <w:gridCol w:w="945"/>
        <w:gridCol w:w="1106"/>
        <w:gridCol w:w="4387"/>
      </w:tblGrid>
      <w:tr w:rsidR="00AA71D1" w14:paraId="4D539381" w14:textId="77777777" w:rsidTr="00AA71D1">
        <w:trPr>
          <w:trHeight w:val="576"/>
        </w:trPr>
        <w:tc>
          <w:tcPr>
            <w:tcW w:w="613" w:type="dxa"/>
            <w:shd w:val="clear" w:color="auto" w:fill="DBE5F1" w:themeFill="accent1" w:themeFillTint="33"/>
            <w:vAlign w:val="center"/>
          </w:tcPr>
          <w:p w14:paraId="55144009" w14:textId="6DDB83CE" w:rsidR="00AA71D1" w:rsidRPr="00625995" w:rsidRDefault="00AA71D1" w:rsidP="00AA71D1">
            <w:pPr>
              <w:rPr>
                <w:rFonts w:cs="Arial"/>
                <w:sz w:val="16"/>
                <w:szCs w:val="16"/>
              </w:rPr>
            </w:pPr>
            <w:r w:rsidRPr="00625995">
              <w:rPr>
                <w:rFonts w:cs="Arial"/>
                <w:sz w:val="16"/>
                <w:szCs w:val="16"/>
              </w:rPr>
              <w:lastRenderedPageBreak/>
              <w:t>YR</w:t>
            </w:r>
          </w:p>
        </w:tc>
        <w:tc>
          <w:tcPr>
            <w:tcW w:w="1050" w:type="dxa"/>
            <w:shd w:val="clear" w:color="auto" w:fill="DBE5F1" w:themeFill="accent1" w:themeFillTint="33"/>
            <w:vAlign w:val="center"/>
          </w:tcPr>
          <w:p w14:paraId="04E96D45" w14:textId="0A7137A9" w:rsidR="00AA71D1" w:rsidRPr="00625995" w:rsidRDefault="00AA71D1" w:rsidP="00AA71D1">
            <w:pPr>
              <w:rPr>
                <w:rFonts w:cs="Arial"/>
                <w:sz w:val="16"/>
                <w:szCs w:val="16"/>
              </w:rPr>
            </w:pPr>
            <w:r w:rsidRPr="00625995">
              <w:rPr>
                <w:rFonts w:cs="Arial"/>
                <w:sz w:val="16"/>
                <w:szCs w:val="16"/>
              </w:rPr>
              <w:t xml:space="preserve">IA # </w:t>
            </w:r>
          </w:p>
        </w:tc>
        <w:tc>
          <w:tcPr>
            <w:tcW w:w="977" w:type="dxa"/>
            <w:shd w:val="clear" w:color="auto" w:fill="DBE5F1" w:themeFill="accent1" w:themeFillTint="33"/>
            <w:vAlign w:val="center"/>
          </w:tcPr>
          <w:p w14:paraId="0A1194EF" w14:textId="6EA3B6B5" w:rsidR="00AA71D1" w:rsidRPr="00625995" w:rsidRDefault="00AA71D1" w:rsidP="00AA71D1">
            <w:pPr>
              <w:rPr>
                <w:rFonts w:cs="Arial"/>
                <w:sz w:val="16"/>
                <w:szCs w:val="16"/>
              </w:rPr>
            </w:pPr>
            <w:r w:rsidRPr="00625995">
              <w:rPr>
                <w:rFonts w:cs="Arial"/>
                <w:sz w:val="16"/>
                <w:szCs w:val="16"/>
              </w:rPr>
              <w:t>OCCUR DATE</w:t>
            </w:r>
          </w:p>
        </w:tc>
        <w:tc>
          <w:tcPr>
            <w:tcW w:w="1760" w:type="dxa"/>
            <w:shd w:val="clear" w:color="auto" w:fill="DBE5F1" w:themeFill="accent1" w:themeFillTint="33"/>
            <w:vAlign w:val="center"/>
          </w:tcPr>
          <w:p w14:paraId="5F8B5663" w14:textId="7080B19E" w:rsidR="00AA71D1" w:rsidRPr="00625995" w:rsidRDefault="00AA71D1" w:rsidP="00AA71D1">
            <w:pPr>
              <w:rPr>
                <w:rFonts w:cs="Arial"/>
                <w:sz w:val="16"/>
                <w:szCs w:val="16"/>
              </w:rPr>
            </w:pPr>
            <w:r w:rsidRPr="00625995">
              <w:rPr>
                <w:rFonts w:cs="Arial"/>
                <w:sz w:val="16"/>
                <w:szCs w:val="16"/>
              </w:rPr>
              <w:t>LOCATION</w:t>
            </w:r>
          </w:p>
        </w:tc>
        <w:tc>
          <w:tcPr>
            <w:tcW w:w="1249" w:type="dxa"/>
            <w:shd w:val="clear" w:color="auto" w:fill="DBE5F1" w:themeFill="accent1" w:themeFillTint="33"/>
            <w:vAlign w:val="center"/>
          </w:tcPr>
          <w:p w14:paraId="7F7DEB54" w14:textId="4D1C7774" w:rsidR="00AA71D1" w:rsidRPr="00625995" w:rsidRDefault="00AA71D1" w:rsidP="00AA71D1">
            <w:pPr>
              <w:rPr>
                <w:rFonts w:cs="Arial"/>
                <w:sz w:val="16"/>
                <w:szCs w:val="16"/>
              </w:rPr>
            </w:pPr>
            <w:r w:rsidRPr="00625995">
              <w:rPr>
                <w:rFonts w:cs="Arial"/>
                <w:sz w:val="16"/>
                <w:szCs w:val="16"/>
              </w:rPr>
              <w:t>OFFENDER INJURY</w:t>
            </w:r>
          </w:p>
        </w:tc>
        <w:tc>
          <w:tcPr>
            <w:tcW w:w="1096" w:type="dxa"/>
            <w:shd w:val="clear" w:color="auto" w:fill="DBE5F1" w:themeFill="accent1" w:themeFillTint="33"/>
            <w:vAlign w:val="center"/>
          </w:tcPr>
          <w:p w14:paraId="1CB9EDC7" w14:textId="483E82B6" w:rsidR="00AA71D1" w:rsidRDefault="00AA71D1" w:rsidP="00AA71D1">
            <w:pPr>
              <w:rPr>
                <w:rFonts w:cs="Arial"/>
                <w:sz w:val="16"/>
                <w:szCs w:val="16"/>
              </w:rPr>
            </w:pPr>
            <w:r w:rsidRPr="00625995">
              <w:rPr>
                <w:rFonts w:cs="Arial"/>
                <w:sz w:val="16"/>
                <w:szCs w:val="16"/>
              </w:rPr>
              <w:t>OFFENDER ARRESTED</w:t>
            </w:r>
          </w:p>
        </w:tc>
        <w:tc>
          <w:tcPr>
            <w:tcW w:w="919" w:type="dxa"/>
            <w:shd w:val="clear" w:color="auto" w:fill="DBE5F1" w:themeFill="accent1" w:themeFillTint="33"/>
            <w:vAlign w:val="center"/>
          </w:tcPr>
          <w:p w14:paraId="23E3B34D" w14:textId="4B3EB43C" w:rsidR="00AA71D1" w:rsidRDefault="00AA71D1" w:rsidP="00AA71D1">
            <w:pPr>
              <w:rPr>
                <w:rFonts w:cs="Arial"/>
                <w:sz w:val="16"/>
                <w:szCs w:val="16"/>
              </w:rPr>
            </w:pPr>
            <w:r w:rsidRPr="00625995">
              <w:rPr>
                <w:rFonts w:cs="Arial"/>
                <w:sz w:val="16"/>
                <w:szCs w:val="16"/>
              </w:rPr>
              <w:t>OFFICER INJURY</w:t>
            </w:r>
          </w:p>
        </w:tc>
        <w:tc>
          <w:tcPr>
            <w:tcW w:w="945" w:type="dxa"/>
            <w:shd w:val="clear" w:color="auto" w:fill="DBE5F1" w:themeFill="accent1" w:themeFillTint="33"/>
            <w:vAlign w:val="center"/>
          </w:tcPr>
          <w:p w14:paraId="716259CD" w14:textId="5BF54430" w:rsidR="00AA71D1" w:rsidRDefault="00AA71D1" w:rsidP="00AA71D1">
            <w:pPr>
              <w:rPr>
                <w:rFonts w:cs="Arial"/>
                <w:sz w:val="16"/>
                <w:szCs w:val="16"/>
              </w:rPr>
            </w:pPr>
            <w:r w:rsidRPr="00625995">
              <w:rPr>
                <w:rFonts w:cs="Arial"/>
                <w:sz w:val="16"/>
                <w:szCs w:val="16"/>
              </w:rPr>
              <w:t>D.A. ACTION</w:t>
            </w:r>
          </w:p>
        </w:tc>
        <w:tc>
          <w:tcPr>
            <w:tcW w:w="1106" w:type="dxa"/>
            <w:shd w:val="clear" w:color="auto" w:fill="DBE5F1" w:themeFill="accent1" w:themeFillTint="33"/>
            <w:vAlign w:val="center"/>
          </w:tcPr>
          <w:p w14:paraId="651BFC97" w14:textId="6D633CFD" w:rsidR="00AA71D1" w:rsidRPr="000D18ED" w:rsidRDefault="00AA71D1" w:rsidP="00AA71D1">
            <w:pPr>
              <w:rPr>
                <w:rFonts w:cs="Arial"/>
                <w:color w:val="FF0000"/>
                <w:sz w:val="16"/>
                <w:szCs w:val="16"/>
              </w:rPr>
            </w:pPr>
            <w:r w:rsidRPr="00625995">
              <w:rPr>
                <w:rFonts w:cs="Arial"/>
                <w:sz w:val="16"/>
                <w:szCs w:val="16"/>
              </w:rPr>
              <w:t>OIR DISPO</w:t>
            </w:r>
          </w:p>
        </w:tc>
        <w:tc>
          <w:tcPr>
            <w:tcW w:w="4387" w:type="dxa"/>
            <w:shd w:val="clear" w:color="auto" w:fill="DBE5F1" w:themeFill="accent1" w:themeFillTint="33"/>
            <w:vAlign w:val="center"/>
          </w:tcPr>
          <w:p w14:paraId="7DB61514" w14:textId="741258D5" w:rsidR="00AA71D1" w:rsidRPr="00AA71D1" w:rsidRDefault="00AA71D1" w:rsidP="00AA71D1">
            <w:pPr>
              <w:rPr>
                <w:bCs/>
                <w:sz w:val="16"/>
                <w:szCs w:val="16"/>
              </w:rPr>
            </w:pPr>
            <w:r w:rsidRPr="00625995">
              <w:rPr>
                <w:rFonts w:cs="Arial"/>
                <w:sz w:val="16"/>
                <w:szCs w:val="16"/>
              </w:rPr>
              <w:t>SUMMARY</w:t>
            </w:r>
          </w:p>
        </w:tc>
      </w:tr>
      <w:tr w:rsidR="00625995" w14:paraId="188659EA" w14:textId="77777777" w:rsidTr="00625995">
        <w:trPr>
          <w:trHeight w:val="576"/>
        </w:trPr>
        <w:tc>
          <w:tcPr>
            <w:tcW w:w="613" w:type="dxa"/>
            <w:shd w:val="clear" w:color="auto" w:fill="DBE5F1" w:themeFill="accent1" w:themeFillTint="33"/>
            <w:vAlign w:val="center"/>
          </w:tcPr>
          <w:p w14:paraId="02E57BB6" w14:textId="3747A1B3" w:rsidR="00DF3D3C" w:rsidRPr="00625995" w:rsidRDefault="00DF3D3C" w:rsidP="00DF3D3C">
            <w:pPr>
              <w:rPr>
                <w:rFonts w:cs="Arial"/>
                <w:sz w:val="16"/>
                <w:szCs w:val="16"/>
              </w:rPr>
            </w:pPr>
            <w:r w:rsidRPr="00625995">
              <w:rPr>
                <w:rFonts w:cs="Arial"/>
                <w:sz w:val="16"/>
                <w:szCs w:val="16"/>
              </w:rPr>
              <w:t>2022</w:t>
            </w:r>
          </w:p>
        </w:tc>
        <w:tc>
          <w:tcPr>
            <w:tcW w:w="1050" w:type="dxa"/>
            <w:vAlign w:val="center"/>
          </w:tcPr>
          <w:p w14:paraId="38C7A419" w14:textId="200F982D" w:rsidR="00DF3D3C" w:rsidRPr="00625995" w:rsidRDefault="00DF3D3C" w:rsidP="00DF3D3C">
            <w:pPr>
              <w:rPr>
                <w:rFonts w:cs="Arial"/>
                <w:sz w:val="16"/>
                <w:szCs w:val="16"/>
              </w:rPr>
            </w:pPr>
            <w:r w:rsidRPr="00625995">
              <w:rPr>
                <w:rFonts w:cs="Arial"/>
                <w:sz w:val="16"/>
                <w:szCs w:val="16"/>
              </w:rPr>
              <w:t>2022-0001</w:t>
            </w:r>
          </w:p>
        </w:tc>
        <w:tc>
          <w:tcPr>
            <w:tcW w:w="977" w:type="dxa"/>
            <w:vAlign w:val="center"/>
          </w:tcPr>
          <w:p w14:paraId="5DEF28A7" w14:textId="73DB30EF" w:rsidR="00DF3D3C" w:rsidRPr="00625995" w:rsidRDefault="00DF3D3C" w:rsidP="00DF3D3C">
            <w:pPr>
              <w:rPr>
                <w:rFonts w:cs="Arial"/>
                <w:sz w:val="16"/>
                <w:szCs w:val="16"/>
              </w:rPr>
            </w:pPr>
            <w:r w:rsidRPr="00625995">
              <w:rPr>
                <w:rFonts w:cs="Arial"/>
                <w:sz w:val="16"/>
                <w:szCs w:val="16"/>
              </w:rPr>
              <w:t>1/2/22</w:t>
            </w:r>
          </w:p>
        </w:tc>
        <w:tc>
          <w:tcPr>
            <w:tcW w:w="1760" w:type="dxa"/>
            <w:vAlign w:val="center"/>
          </w:tcPr>
          <w:p w14:paraId="3AF769C8" w14:textId="07119936" w:rsidR="00DF3D3C" w:rsidRPr="00625995" w:rsidRDefault="00625995" w:rsidP="00DF3D3C">
            <w:pPr>
              <w:rPr>
                <w:rFonts w:cs="Arial"/>
                <w:sz w:val="16"/>
                <w:szCs w:val="16"/>
              </w:rPr>
            </w:pPr>
            <w:r w:rsidRPr="00625995">
              <w:rPr>
                <w:rFonts w:cs="Arial"/>
                <w:sz w:val="16"/>
                <w:szCs w:val="16"/>
              </w:rPr>
              <w:t>5221 S MAPLE</w:t>
            </w:r>
          </w:p>
        </w:tc>
        <w:tc>
          <w:tcPr>
            <w:tcW w:w="1249" w:type="dxa"/>
            <w:vAlign w:val="center"/>
          </w:tcPr>
          <w:p w14:paraId="40A1F2B3" w14:textId="122B68A9" w:rsidR="00DF3D3C" w:rsidRPr="00625995" w:rsidRDefault="00625995" w:rsidP="00DF3D3C">
            <w:pPr>
              <w:rPr>
                <w:rFonts w:cs="Arial"/>
                <w:sz w:val="16"/>
                <w:szCs w:val="16"/>
              </w:rPr>
            </w:pPr>
            <w:r w:rsidRPr="00625995">
              <w:rPr>
                <w:rFonts w:cs="Arial"/>
                <w:sz w:val="16"/>
                <w:szCs w:val="16"/>
              </w:rPr>
              <w:t>MAJOR</w:t>
            </w:r>
          </w:p>
        </w:tc>
        <w:tc>
          <w:tcPr>
            <w:tcW w:w="1096" w:type="dxa"/>
            <w:vAlign w:val="center"/>
          </w:tcPr>
          <w:p w14:paraId="1FE89D16" w14:textId="4F291B39" w:rsidR="00DF3D3C" w:rsidRPr="00625995" w:rsidRDefault="000C0AD7" w:rsidP="00DF3D3C">
            <w:pPr>
              <w:rPr>
                <w:rFonts w:cs="Arial"/>
                <w:sz w:val="16"/>
                <w:szCs w:val="16"/>
              </w:rPr>
            </w:pPr>
            <w:r w:rsidRPr="000C0AD7">
              <w:rPr>
                <w:rFonts w:cs="Arial"/>
                <w:sz w:val="16"/>
                <w:szCs w:val="16"/>
              </w:rPr>
              <w:t>YES</w:t>
            </w:r>
          </w:p>
        </w:tc>
        <w:tc>
          <w:tcPr>
            <w:tcW w:w="919" w:type="dxa"/>
            <w:vAlign w:val="center"/>
          </w:tcPr>
          <w:p w14:paraId="39DF2996" w14:textId="3D5530FE" w:rsidR="00DF3D3C" w:rsidRPr="00625995" w:rsidRDefault="00AA71D1" w:rsidP="00DF3D3C">
            <w:pPr>
              <w:rPr>
                <w:rFonts w:cs="Arial"/>
                <w:sz w:val="16"/>
                <w:szCs w:val="16"/>
              </w:rPr>
            </w:pPr>
            <w:r>
              <w:rPr>
                <w:rFonts w:cs="Arial"/>
                <w:sz w:val="16"/>
                <w:szCs w:val="16"/>
              </w:rPr>
              <w:t>No</w:t>
            </w:r>
          </w:p>
        </w:tc>
        <w:tc>
          <w:tcPr>
            <w:tcW w:w="945" w:type="dxa"/>
            <w:vAlign w:val="center"/>
          </w:tcPr>
          <w:p w14:paraId="414B3C1B" w14:textId="2C45BFFC" w:rsidR="00DF3D3C" w:rsidRPr="00625995" w:rsidRDefault="00A738A4" w:rsidP="00DF3D3C">
            <w:pPr>
              <w:rPr>
                <w:rFonts w:cs="Arial"/>
                <w:sz w:val="16"/>
                <w:szCs w:val="16"/>
              </w:rPr>
            </w:pPr>
            <w:r>
              <w:rPr>
                <w:rFonts w:cs="Arial"/>
                <w:sz w:val="16"/>
                <w:szCs w:val="16"/>
              </w:rPr>
              <w:t>Officer’s actions did not involve criminal conduct</w:t>
            </w:r>
          </w:p>
        </w:tc>
        <w:tc>
          <w:tcPr>
            <w:tcW w:w="1106" w:type="dxa"/>
            <w:vAlign w:val="center"/>
          </w:tcPr>
          <w:p w14:paraId="7E4D9EC3" w14:textId="5935D3B3" w:rsidR="00DF3D3C" w:rsidRPr="0004054A" w:rsidRDefault="000C0AD7" w:rsidP="00DF3D3C">
            <w:pPr>
              <w:rPr>
                <w:rFonts w:cs="Arial"/>
                <w:color w:val="FF0000"/>
                <w:sz w:val="16"/>
                <w:szCs w:val="16"/>
              </w:rPr>
            </w:pPr>
            <w:r w:rsidRPr="000C0AD7">
              <w:rPr>
                <w:rFonts w:cs="Arial"/>
                <w:sz w:val="16"/>
                <w:szCs w:val="16"/>
              </w:rPr>
              <w:t>PENDING REVIEW</w:t>
            </w:r>
          </w:p>
        </w:tc>
        <w:tc>
          <w:tcPr>
            <w:tcW w:w="4387" w:type="dxa"/>
            <w:vAlign w:val="center"/>
          </w:tcPr>
          <w:p w14:paraId="09B98C2D" w14:textId="479816C2" w:rsidR="000007BA" w:rsidRPr="000C0AD7" w:rsidRDefault="000007BA" w:rsidP="000007BA">
            <w:pPr>
              <w:rPr>
                <w:rFonts w:cs="Arial"/>
                <w:sz w:val="20"/>
                <w:szCs w:val="20"/>
              </w:rPr>
            </w:pPr>
            <w:r w:rsidRPr="000C0AD7">
              <w:rPr>
                <w:rFonts w:cs="Arial"/>
                <w:sz w:val="20"/>
                <w:szCs w:val="20"/>
              </w:rPr>
              <w:t xml:space="preserve">On January 2, 2022, Multi-Agency Gang Enforcement Consortium officers were contacted by family members of a wanted suspect advising them of his whereabouts. The suspect was wanted for felony domestic violence and illegal possession of </w:t>
            </w:r>
            <w:r w:rsidR="00D4195A">
              <w:rPr>
                <w:rFonts w:cs="Arial"/>
                <w:sz w:val="20"/>
                <w:szCs w:val="20"/>
              </w:rPr>
              <w:t xml:space="preserve">a </w:t>
            </w:r>
            <w:r w:rsidRPr="000C0AD7">
              <w:rPr>
                <w:rFonts w:cs="Arial"/>
                <w:sz w:val="20"/>
                <w:szCs w:val="20"/>
              </w:rPr>
              <w:t xml:space="preserve">firearm that occurred the day prior, which resulted in a lengthy stand-off with police. According to family members they were with the suspect at 5221 S Maple </w:t>
            </w:r>
            <w:proofErr w:type="gramStart"/>
            <w:r w:rsidRPr="000C0AD7">
              <w:rPr>
                <w:rFonts w:cs="Arial"/>
                <w:sz w:val="20"/>
                <w:szCs w:val="20"/>
              </w:rPr>
              <w:t>Ave</w:t>
            </w:r>
            <w:proofErr w:type="gramEnd"/>
            <w:r w:rsidRPr="000C0AD7">
              <w:rPr>
                <w:rFonts w:cs="Arial"/>
                <w:sz w:val="20"/>
                <w:szCs w:val="20"/>
              </w:rPr>
              <w:t xml:space="preserve"> a</w:t>
            </w:r>
            <w:r w:rsidR="00D4195A">
              <w:rPr>
                <w:rFonts w:cs="Arial"/>
                <w:sz w:val="20"/>
                <w:szCs w:val="20"/>
              </w:rPr>
              <w:t>n</w:t>
            </w:r>
            <w:r w:rsidRPr="000C0AD7">
              <w:rPr>
                <w:rFonts w:cs="Arial"/>
                <w:sz w:val="20"/>
                <w:szCs w:val="20"/>
              </w:rPr>
              <w:t xml:space="preserve">d he was under the influence of methamphetamine, was behaving erratically, and was armed with a knife. When the suspect discovered that police were </w:t>
            </w:r>
            <w:proofErr w:type="gramStart"/>
            <w:r w:rsidRPr="000C0AD7">
              <w:rPr>
                <w:rFonts w:cs="Arial"/>
                <w:sz w:val="20"/>
                <w:szCs w:val="20"/>
              </w:rPr>
              <w:t>arriving</w:t>
            </w:r>
            <w:proofErr w:type="gramEnd"/>
            <w:r w:rsidRPr="000C0AD7">
              <w:rPr>
                <w:rFonts w:cs="Arial"/>
                <w:sz w:val="20"/>
                <w:szCs w:val="20"/>
              </w:rPr>
              <w:t xml:space="preserve"> he fled from the residence, which was located on a rural 5 acre parcel of land with multiple buildings. MAGEC officers pursued the suspect, during which time he produced the knife and attempted to stab his father with it. A Fresno Sheriff’s Office K9 unit responded to assist with the apprehension of the suspect. As the K9 reached the suspect, he produced another knife and began to stab the dog in an effort to avoid arrest. Two MAGEC officers, fearing that he would turn the knife on the K9 Handler, or themselves, fired their Department issued handguns at him. One MAGEC officer fired two times, one officer fired four times. The suspect dropped the knife and officers took the suspect into custody and immediately rendered medical aid. The suspect survived and was charged with felony domestic violence, illegal possession of a firearm, and injuring a police dog.</w:t>
            </w:r>
          </w:p>
          <w:p w14:paraId="02D09F92" w14:textId="77777777" w:rsidR="00DF3D3C" w:rsidRPr="000C0AD7" w:rsidRDefault="00DF3D3C" w:rsidP="00DF3D3C">
            <w:pPr>
              <w:rPr>
                <w:rFonts w:cs="Arial"/>
                <w:color w:val="FF0000"/>
                <w:sz w:val="20"/>
                <w:szCs w:val="20"/>
              </w:rPr>
            </w:pPr>
          </w:p>
        </w:tc>
      </w:tr>
    </w:tbl>
    <w:p w14:paraId="38D1F232" w14:textId="77777777" w:rsidR="0004054A" w:rsidRDefault="0004054A">
      <w:r>
        <w:br w:type="page"/>
      </w:r>
    </w:p>
    <w:tbl>
      <w:tblPr>
        <w:tblStyle w:val="TableGrid"/>
        <w:tblW w:w="0" w:type="auto"/>
        <w:tblLook w:val="04A0" w:firstRow="1" w:lastRow="0" w:firstColumn="1" w:lastColumn="0" w:noHBand="0" w:noVBand="1"/>
      </w:tblPr>
      <w:tblGrid>
        <w:gridCol w:w="613"/>
        <w:gridCol w:w="1050"/>
        <w:gridCol w:w="977"/>
        <w:gridCol w:w="1760"/>
        <w:gridCol w:w="1249"/>
        <w:gridCol w:w="1096"/>
        <w:gridCol w:w="919"/>
        <w:gridCol w:w="945"/>
        <w:gridCol w:w="1106"/>
        <w:gridCol w:w="4387"/>
      </w:tblGrid>
      <w:tr w:rsidR="0004054A" w14:paraId="5AFAA85D" w14:textId="77777777" w:rsidTr="0004054A">
        <w:trPr>
          <w:trHeight w:val="576"/>
        </w:trPr>
        <w:tc>
          <w:tcPr>
            <w:tcW w:w="613" w:type="dxa"/>
            <w:shd w:val="clear" w:color="auto" w:fill="DBE5F1" w:themeFill="accent1" w:themeFillTint="33"/>
            <w:vAlign w:val="center"/>
          </w:tcPr>
          <w:p w14:paraId="4C8E321B" w14:textId="27927652" w:rsidR="0004054A" w:rsidRPr="00625995" w:rsidRDefault="0004054A" w:rsidP="0004054A">
            <w:pPr>
              <w:rPr>
                <w:rFonts w:cs="Arial"/>
                <w:sz w:val="16"/>
                <w:szCs w:val="16"/>
              </w:rPr>
            </w:pPr>
            <w:r w:rsidRPr="00625995">
              <w:rPr>
                <w:rFonts w:cs="Arial"/>
                <w:sz w:val="16"/>
                <w:szCs w:val="16"/>
              </w:rPr>
              <w:lastRenderedPageBreak/>
              <w:t>YR</w:t>
            </w:r>
          </w:p>
        </w:tc>
        <w:tc>
          <w:tcPr>
            <w:tcW w:w="1050" w:type="dxa"/>
            <w:shd w:val="clear" w:color="auto" w:fill="DBE5F1" w:themeFill="accent1" w:themeFillTint="33"/>
            <w:vAlign w:val="center"/>
          </w:tcPr>
          <w:p w14:paraId="06252468" w14:textId="1E0C459B" w:rsidR="0004054A" w:rsidRPr="00625995" w:rsidRDefault="0004054A" w:rsidP="0004054A">
            <w:pPr>
              <w:rPr>
                <w:rFonts w:cs="Arial"/>
                <w:sz w:val="16"/>
                <w:szCs w:val="16"/>
              </w:rPr>
            </w:pPr>
            <w:r w:rsidRPr="00625995">
              <w:rPr>
                <w:rFonts w:cs="Arial"/>
                <w:sz w:val="16"/>
                <w:szCs w:val="16"/>
              </w:rPr>
              <w:t xml:space="preserve">IA # </w:t>
            </w:r>
          </w:p>
        </w:tc>
        <w:tc>
          <w:tcPr>
            <w:tcW w:w="977" w:type="dxa"/>
            <w:shd w:val="clear" w:color="auto" w:fill="DBE5F1" w:themeFill="accent1" w:themeFillTint="33"/>
            <w:vAlign w:val="center"/>
          </w:tcPr>
          <w:p w14:paraId="59F26127" w14:textId="57D71F74" w:rsidR="0004054A" w:rsidRPr="00625995" w:rsidRDefault="0004054A" w:rsidP="0004054A">
            <w:pPr>
              <w:rPr>
                <w:rFonts w:cs="Arial"/>
                <w:sz w:val="16"/>
                <w:szCs w:val="16"/>
              </w:rPr>
            </w:pPr>
            <w:r w:rsidRPr="00625995">
              <w:rPr>
                <w:rFonts w:cs="Arial"/>
                <w:sz w:val="16"/>
                <w:szCs w:val="16"/>
              </w:rPr>
              <w:t>OCCUR DATE</w:t>
            </w:r>
          </w:p>
        </w:tc>
        <w:tc>
          <w:tcPr>
            <w:tcW w:w="1760" w:type="dxa"/>
            <w:shd w:val="clear" w:color="auto" w:fill="DBE5F1" w:themeFill="accent1" w:themeFillTint="33"/>
            <w:vAlign w:val="center"/>
          </w:tcPr>
          <w:p w14:paraId="4285F7EC" w14:textId="72DE7E4D" w:rsidR="0004054A" w:rsidRPr="00625995" w:rsidRDefault="0004054A" w:rsidP="0004054A">
            <w:pPr>
              <w:rPr>
                <w:rFonts w:cs="Arial"/>
                <w:sz w:val="16"/>
                <w:szCs w:val="16"/>
              </w:rPr>
            </w:pPr>
            <w:r w:rsidRPr="00625995">
              <w:rPr>
                <w:rFonts w:cs="Arial"/>
                <w:sz w:val="16"/>
                <w:szCs w:val="16"/>
              </w:rPr>
              <w:t>LOCATION</w:t>
            </w:r>
          </w:p>
        </w:tc>
        <w:tc>
          <w:tcPr>
            <w:tcW w:w="1249" w:type="dxa"/>
            <w:shd w:val="clear" w:color="auto" w:fill="DBE5F1" w:themeFill="accent1" w:themeFillTint="33"/>
            <w:vAlign w:val="center"/>
          </w:tcPr>
          <w:p w14:paraId="28850203" w14:textId="5CA05605" w:rsidR="0004054A" w:rsidRPr="00625995" w:rsidRDefault="0004054A" w:rsidP="0004054A">
            <w:pPr>
              <w:rPr>
                <w:rFonts w:cs="Arial"/>
                <w:sz w:val="16"/>
                <w:szCs w:val="16"/>
              </w:rPr>
            </w:pPr>
            <w:r w:rsidRPr="00625995">
              <w:rPr>
                <w:rFonts w:cs="Arial"/>
                <w:sz w:val="16"/>
                <w:szCs w:val="16"/>
              </w:rPr>
              <w:t>OFFENDER INJURY</w:t>
            </w:r>
          </w:p>
        </w:tc>
        <w:tc>
          <w:tcPr>
            <w:tcW w:w="1096" w:type="dxa"/>
            <w:shd w:val="clear" w:color="auto" w:fill="DBE5F1" w:themeFill="accent1" w:themeFillTint="33"/>
            <w:vAlign w:val="center"/>
          </w:tcPr>
          <w:p w14:paraId="11AAE870" w14:textId="0E10D603" w:rsidR="0004054A" w:rsidRPr="00625995" w:rsidRDefault="0004054A" w:rsidP="0004054A">
            <w:pPr>
              <w:rPr>
                <w:rFonts w:cs="Arial"/>
                <w:sz w:val="16"/>
                <w:szCs w:val="16"/>
              </w:rPr>
            </w:pPr>
            <w:r w:rsidRPr="00625995">
              <w:rPr>
                <w:rFonts w:cs="Arial"/>
                <w:sz w:val="16"/>
                <w:szCs w:val="16"/>
              </w:rPr>
              <w:t>OFFENDER ARRESTED</w:t>
            </w:r>
          </w:p>
        </w:tc>
        <w:tc>
          <w:tcPr>
            <w:tcW w:w="919" w:type="dxa"/>
            <w:shd w:val="clear" w:color="auto" w:fill="DBE5F1" w:themeFill="accent1" w:themeFillTint="33"/>
            <w:vAlign w:val="center"/>
          </w:tcPr>
          <w:p w14:paraId="64A3BEC4" w14:textId="36EEDC8D" w:rsidR="0004054A" w:rsidRPr="00AA71D1" w:rsidRDefault="0004054A" w:rsidP="0004054A">
            <w:pPr>
              <w:rPr>
                <w:rFonts w:cs="Arial"/>
                <w:color w:val="FF0000"/>
                <w:sz w:val="16"/>
                <w:szCs w:val="16"/>
              </w:rPr>
            </w:pPr>
            <w:r w:rsidRPr="00625995">
              <w:rPr>
                <w:rFonts w:cs="Arial"/>
                <w:sz w:val="16"/>
                <w:szCs w:val="16"/>
              </w:rPr>
              <w:t>OFFICER INJURY</w:t>
            </w:r>
          </w:p>
        </w:tc>
        <w:tc>
          <w:tcPr>
            <w:tcW w:w="945" w:type="dxa"/>
            <w:shd w:val="clear" w:color="auto" w:fill="DBE5F1" w:themeFill="accent1" w:themeFillTint="33"/>
            <w:vAlign w:val="center"/>
          </w:tcPr>
          <w:p w14:paraId="78DA5A3D" w14:textId="048FCE30" w:rsidR="0004054A" w:rsidRDefault="0004054A" w:rsidP="0004054A">
            <w:pPr>
              <w:rPr>
                <w:rFonts w:cs="Arial"/>
                <w:sz w:val="16"/>
                <w:szCs w:val="16"/>
              </w:rPr>
            </w:pPr>
            <w:r w:rsidRPr="00625995">
              <w:rPr>
                <w:rFonts w:cs="Arial"/>
                <w:sz w:val="16"/>
                <w:szCs w:val="16"/>
              </w:rPr>
              <w:t>D.A. ACTION</w:t>
            </w:r>
          </w:p>
        </w:tc>
        <w:tc>
          <w:tcPr>
            <w:tcW w:w="1106" w:type="dxa"/>
            <w:shd w:val="clear" w:color="auto" w:fill="DBE5F1" w:themeFill="accent1" w:themeFillTint="33"/>
            <w:vAlign w:val="center"/>
          </w:tcPr>
          <w:p w14:paraId="6BC4CBB8" w14:textId="1BE5CD6C" w:rsidR="0004054A" w:rsidRPr="000D18ED" w:rsidRDefault="0004054A" w:rsidP="0004054A">
            <w:pPr>
              <w:rPr>
                <w:rFonts w:cs="Arial"/>
                <w:color w:val="FF0000"/>
                <w:sz w:val="16"/>
                <w:szCs w:val="16"/>
              </w:rPr>
            </w:pPr>
            <w:r w:rsidRPr="00625995">
              <w:rPr>
                <w:rFonts w:cs="Arial"/>
                <w:sz w:val="16"/>
                <w:szCs w:val="16"/>
              </w:rPr>
              <w:t>OIR DISPO</w:t>
            </w:r>
          </w:p>
        </w:tc>
        <w:tc>
          <w:tcPr>
            <w:tcW w:w="4387" w:type="dxa"/>
            <w:shd w:val="clear" w:color="auto" w:fill="DBE5F1" w:themeFill="accent1" w:themeFillTint="33"/>
            <w:vAlign w:val="center"/>
          </w:tcPr>
          <w:p w14:paraId="77C851E5" w14:textId="5A0674BC" w:rsidR="0004054A" w:rsidRPr="0004054A" w:rsidRDefault="0004054A" w:rsidP="0004054A">
            <w:pPr>
              <w:rPr>
                <w:rFonts w:cs="Arial"/>
                <w:color w:val="FF0000"/>
                <w:sz w:val="16"/>
                <w:szCs w:val="16"/>
              </w:rPr>
            </w:pPr>
            <w:r w:rsidRPr="00625995">
              <w:rPr>
                <w:rFonts w:cs="Arial"/>
                <w:sz w:val="16"/>
                <w:szCs w:val="16"/>
              </w:rPr>
              <w:t>SUMMARY</w:t>
            </w:r>
          </w:p>
        </w:tc>
      </w:tr>
      <w:tr w:rsidR="00AA71D1" w14:paraId="65527C7E" w14:textId="77777777" w:rsidTr="000C0AD7">
        <w:trPr>
          <w:trHeight w:val="7415"/>
        </w:trPr>
        <w:tc>
          <w:tcPr>
            <w:tcW w:w="613" w:type="dxa"/>
            <w:shd w:val="clear" w:color="auto" w:fill="DBE5F1" w:themeFill="accent1" w:themeFillTint="33"/>
            <w:vAlign w:val="center"/>
          </w:tcPr>
          <w:p w14:paraId="7534307C" w14:textId="674DC1E7" w:rsidR="00AA71D1" w:rsidRPr="00625995" w:rsidRDefault="00AA71D1" w:rsidP="00AA71D1">
            <w:pPr>
              <w:rPr>
                <w:rFonts w:cs="Arial"/>
                <w:sz w:val="16"/>
                <w:szCs w:val="16"/>
              </w:rPr>
            </w:pPr>
            <w:r w:rsidRPr="00625995">
              <w:rPr>
                <w:rFonts w:cs="Arial"/>
                <w:sz w:val="16"/>
                <w:szCs w:val="16"/>
              </w:rPr>
              <w:t>2022</w:t>
            </w:r>
          </w:p>
        </w:tc>
        <w:tc>
          <w:tcPr>
            <w:tcW w:w="1050" w:type="dxa"/>
            <w:vAlign w:val="center"/>
          </w:tcPr>
          <w:p w14:paraId="6E350B04" w14:textId="000FCF81" w:rsidR="00AA71D1" w:rsidRPr="00625995" w:rsidRDefault="00AA71D1" w:rsidP="00AA71D1">
            <w:pPr>
              <w:rPr>
                <w:rFonts w:cs="Arial"/>
                <w:sz w:val="16"/>
                <w:szCs w:val="16"/>
              </w:rPr>
            </w:pPr>
            <w:r w:rsidRPr="00625995">
              <w:rPr>
                <w:rFonts w:cs="Arial"/>
                <w:sz w:val="16"/>
                <w:szCs w:val="16"/>
              </w:rPr>
              <w:t>2022-0006</w:t>
            </w:r>
          </w:p>
        </w:tc>
        <w:tc>
          <w:tcPr>
            <w:tcW w:w="977" w:type="dxa"/>
            <w:vAlign w:val="center"/>
          </w:tcPr>
          <w:p w14:paraId="03F48FF8" w14:textId="5077C824" w:rsidR="00AA71D1" w:rsidRPr="00625995" w:rsidRDefault="00AA71D1" w:rsidP="00AA71D1">
            <w:pPr>
              <w:rPr>
                <w:rFonts w:cs="Arial"/>
                <w:sz w:val="16"/>
                <w:szCs w:val="16"/>
              </w:rPr>
            </w:pPr>
            <w:r w:rsidRPr="00625995">
              <w:rPr>
                <w:rFonts w:cs="Arial"/>
                <w:sz w:val="16"/>
                <w:szCs w:val="16"/>
              </w:rPr>
              <w:t>1/13/22</w:t>
            </w:r>
          </w:p>
        </w:tc>
        <w:tc>
          <w:tcPr>
            <w:tcW w:w="1760" w:type="dxa"/>
            <w:vAlign w:val="center"/>
          </w:tcPr>
          <w:p w14:paraId="5843C5C7" w14:textId="6EE3EC91" w:rsidR="00AA71D1" w:rsidRPr="00625995" w:rsidRDefault="00AA71D1" w:rsidP="00AA71D1">
            <w:pPr>
              <w:rPr>
                <w:rFonts w:cs="Arial"/>
                <w:sz w:val="16"/>
                <w:szCs w:val="16"/>
              </w:rPr>
            </w:pPr>
            <w:r w:rsidRPr="00625995">
              <w:rPr>
                <w:rFonts w:cs="Arial"/>
                <w:sz w:val="16"/>
                <w:szCs w:val="16"/>
              </w:rPr>
              <w:t>MEUX HOME</w:t>
            </w:r>
          </w:p>
        </w:tc>
        <w:tc>
          <w:tcPr>
            <w:tcW w:w="1249" w:type="dxa"/>
            <w:vAlign w:val="center"/>
          </w:tcPr>
          <w:p w14:paraId="3B075556" w14:textId="1B716224" w:rsidR="00AA71D1" w:rsidRPr="00625995" w:rsidRDefault="00AA71D1" w:rsidP="00AA71D1">
            <w:pPr>
              <w:rPr>
                <w:rFonts w:cs="Arial"/>
                <w:sz w:val="16"/>
                <w:szCs w:val="16"/>
              </w:rPr>
            </w:pPr>
            <w:r w:rsidRPr="00625995">
              <w:rPr>
                <w:rFonts w:cs="Arial"/>
                <w:sz w:val="16"/>
                <w:szCs w:val="16"/>
              </w:rPr>
              <w:t>FATAL</w:t>
            </w:r>
          </w:p>
        </w:tc>
        <w:tc>
          <w:tcPr>
            <w:tcW w:w="1096" w:type="dxa"/>
            <w:vAlign w:val="center"/>
          </w:tcPr>
          <w:p w14:paraId="23618941" w14:textId="10A1C46C" w:rsidR="00AA71D1" w:rsidRPr="00625995" w:rsidRDefault="00AA71D1" w:rsidP="00AA71D1">
            <w:pPr>
              <w:rPr>
                <w:rFonts w:cs="Arial"/>
                <w:sz w:val="16"/>
                <w:szCs w:val="16"/>
              </w:rPr>
            </w:pPr>
            <w:r w:rsidRPr="00625995">
              <w:rPr>
                <w:rFonts w:cs="Arial"/>
                <w:sz w:val="16"/>
                <w:szCs w:val="16"/>
              </w:rPr>
              <w:t>NO</w:t>
            </w:r>
          </w:p>
        </w:tc>
        <w:tc>
          <w:tcPr>
            <w:tcW w:w="919" w:type="dxa"/>
            <w:vAlign w:val="center"/>
          </w:tcPr>
          <w:p w14:paraId="6FDB4140" w14:textId="39556496" w:rsidR="00AA71D1" w:rsidRPr="00AA71D1" w:rsidRDefault="00E42528" w:rsidP="00AA71D1">
            <w:pPr>
              <w:rPr>
                <w:rFonts w:cs="Arial"/>
                <w:sz w:val="16"/>
                <w:szCs w:val="16"/>
              </w:rPr>
            </w:pPr>
            <w:r w:rsidRPr="00E42528">
              <w:rPr>
                <w:rFonts w:cs="Arial"/>
                <w:sz w:val="16"/>
                <w:szCs w:val="16"/>
              </w:rPr>
              <w:t>NO</w:t>
            </w:r>
          </w:p>
        </w:tc>
        <w:tc>
          <w:tcPr>
            <w:tcW w:w="945" w:type="dxa"/>
            <w:vAlign w:val="center"/>
          </w:tcPr>
          <w:p w14:paraId="49632EC2" w14:textId="4E0C3CD0" w:rsidR="00AA71D1" w:rsidRPr="00625995" w:rsidRDefault="00AA71D1" w:rsidP="00AA71D1">
            <w:pPr>
              <w:rPr>
                <w:rFonts w:cs="Arial"/>
                <w:sz w:val="16"/>
                <w:szCs w:val="16"/>
              </w:rPr>
            </w:pPr>
            <w:r>
              <w:rPr>
                <w:rFonts w:cs="Arial"/>
                <w:sz w:val="16"/>
                <w:szCs w:val="16"/>
              </w:rPr>
              <w:t>PENDING</w:t>
            </w:r>
          </w:p>
        </w:tc>
        <w:tc>
          <w:tcPr>
            <w:tcW w:w="1106" w:type="dxa"/>
            <w:vAlign w:val="center"/>
          </w:tcPr>
          <w:p w14:paraId="7D05A1B6" w14:textId="049DCE3F" w:rsidR="00AA71D1" w:rsidRPr="000D18ED" w:rsidRDefault="00AF601D" w:rsidP="00AA71D1">
            <w:pPr>
              <w:rPr>
                <w:rFonts w:cs="Arial"/>
                <w:color w:val="FF0000"/>
                <w:sz w:val="16"/>
                <w:szCs w:val="16"/>
              </w:rPr>
            </w:pPr>
            <w:r w:rsidRPr="00AF601D">
              <w:rPr>
                <w:rFonts w:cs="Arial"/>
                <w:sz w:val="16"/>
                <w:szCs w:val="16"/>
              </w:rPr>
              <w:t>Within Policy</w:t>
            </w:r>
          </w:p>
        </w:tc>
        <w:tc>
          <w:tcPr>
            <w:tcW w:w="4387" w:type="dxa"/>
            <w:vAlign w:val="center"/>
          </w:tcPr>
          <w:p w14:paraId="536056A2" w14:textId="0BC91326" w:rsidR="004B1F74" w:rsidRPr="000C0AD7" w:rsidRDefault="004B1F74" w:rsidP="004B1F74">
            <w:pPr>
              <w:spacing w:after="160" w:line="256" w:lineRule="auto"/>
              <w:rPr>
                <w:rFonts w:eastAsia="Calibri" w:cs="Arial"/>
                <w:sz w:val="20"/>
                <w:szCs w:val="20"/>
              </w:rPr>
            </w:pPr>
            <w:r w:rsidRPr="000C0AD7">
              <w:rPr>
                <w:rFonts w:eastAsia="Calibri" w:cs="Arial"/>
                <w:sz w:val="20"/>
                <w:szCs w:val="20"/>
              </w:rPr>
              <w:t xml:space="preserve">Officers responded to a </w:t>
            </w:r>
            <w:r w:rsidR="00933AFF" w:rsidRPr="000C0AD7">
              <w:rPr>
                <w:rFonts w:eastAsia="Calibri" w:cs="Arial"/>
                <w:sz w:val="20"/>
                <w:szCs w:val="20"/>
              </w:rPr>
              <w:t xml:space="preserve">report of a </w:t>
            </w:r>
            <w:r w:rsidRPr="000C0AD7">
              <w:rPr>
                <w:rFonts w:eastAsia="Calibri" w:cs="Arial"/>
                <w:sz w:val="20"/>
                <w:szCs w:val="20"/>
              </w:rPr>
              <w:t xml:space="preserve">burglary at the Meux Home, 1007 R Street. </w:t>
            </w:r>
            <w:r w:rsidR="00933AFF" w:rsidRPr="000C0AD7">
              <w:rPr>
                <w:rFonts w:eastAsia="Calibri" w:cs="Arial"/>
                <w:sz w:val="20"/>
                <w:szCs w:val="20"/>
              </w:rPr>
              <w:t xml:space="preserve"> </w:t>
            </w:r>
            <w:r w:rsidRPr="000C0AD7">
              <w:rPr>
                <w:rFonts w:eastAsia="Calibri" w:cs="Arial"/>
                <w:sz w:val="20"/>
                <w:szCs w:val="20"/>
              </w:rPr>
              <w:t>The reporting party</w:t>
            </w:r>
            <w:r w:rsidR="00933AFF" w:rsidRPr="000C0AD7">
              <w:rPr>
                <w:rFonts w:eastAsia="Calibri" w:cs="Arial"/>
                <w:sz w:val="20"/>
                <w:szCs w:val="20"/>
              </w:rPr>
              <w:t xml:space="preserve"> </w:t>
            </w:r>
            <w:r w:rsidRPr="000C0AD7">
              <w:rPr>
                <w:rFonts w:eastAsia="Calibri" w:cs="Arial"/>
                <w:sz w:val="20"/>
                <w:szCs w:val="20"/>
              </w:rPr>
              <w:t xml:space="preserve">reported a male on the property armed with a knife.  </w:t>
            </w:r>
            <w:r w:rsidR="00933AFF" w:rsidRPr="000C0AD7">
              <w:rPr>
                <w:rFonts w:eastAsia="Calibri" w:cs="Arial"/>
                <w:sz w:val="20"/>
                <w:szCs w:val="20"/>
              </w:rPr>
              <w:t>Two Southwest Policing District Officers responded to investigate the crime.</w:t>
            </w:r>
          </w:p>
          <w:p w14:paraId="31E861D7" w14:textId="152A97BA" w:rsidR="004B1F74" w:rsidRPr="000C0AD7" w:rsidRDefault="00933AFF" w:rsidP="004B1F74">
            <w:pPr>
              <w:spacing w:after="160" w:line="256" w:lineRule="auto"/>
              <w:rPr>
                <w:rFonts w:eastAsia="Calibri" w:cs="Arial"/>
                <w:sz w:val="20"/>
                <w:szCs w:val="20"/>
              </w:rPr>
            </w:pPr>
            <w:r w:rsidRPr="000C0AD7">
              <w:rPr>
                <w:rFonts w:eastAsia="Calibri" w:cs="Arial"/>
                <w:sz w:val="20"/>
                <w:szCs w:val="20"/>
              </w:rPr>
              <w:t xml:space="preserve">Upon </w:t>
            </w:r>
            <w:r w:rsidR="004B1F74" w:rsidRPr="000C0AD7">
              <w:rPr>
                <w:rFonts w:eastAsia="Calibri" w:cs="Arial"/>
                <w:sz w:val="20"/>
                <w:szCs w:val="20"/>
              </w:rPr>
              <w:t>arrival, the</w:t>
            </w:r>
            <w:r w:rsidRPr="000C0AD7">
              <w:rPr>
                <w:rFonts w:eastAsia="Calibri" w:cs="Arial"/>
                <w:sz w:val="20"/>
                <w:szCs w:val="20"/>
              </w:rPr>
              <w:t xml:space="preserve">y started </w:t>
            </w:r>
            <w:proofErr w:type="gramStart"/>
            <w:r w:rsidRPr="000C0AD7">
              <w:rPr>
                <w:rFonts w:eastAsia="Calibri" w:cs="Arial"/>
                <w:sz w:val="20"/>
                <w:szCs w:val="20"/>
              </w:rPr>
              <w:t>searching</w:t>
            </w:r>
            <w:proofErr w:type="gramEnd"/>
            <w:r w:rsidRPr="000C0AD7">
              <w:rPr>
                <w:rFonts w:eastAsia="Calibri" w:cs="Arial"/>
                <w:sz w:val="20"/>
                <w:szCs w:val="20"/>
              </w:rPr>
              <w:t xml:space="preserve"> the property and found evidence that the property was in fact burglarized.  As they were </w:t>
            </w:r>
            <w:proofErr w:type="gramStart"/>
            <w:r w:rsidRPr="000C0AD7">
              <w:rPr>
                <w:rFonts w:eastAsia="Calibri" w:cs="Arial"/>
                <w:sz w:val="20"/>
                <w:szCs w:val="20"/>
              </w:rPr>
              <w:t>searching</w:t>
            </w:r>
            <w:proofErr w:type="gramEnd"/>
            <w:r w:rsidRPr="000C0AD7">
              <w:rPr>
                <w:rFonts w:eastAsia="Calibri" w:cs="Arial"/>
                <w:sz w:val="20"/>
                <w:szCs w:val="20"/>
              </w:rPr>
              <w:t xml:space="preserve"> the property, the male suspect exited the Meux Home.  The suspect was uncooperative and combative towards the officers.  After the suspect tried to hit the officers, he was tased.  However, it did not have the desired </w:t>
            </w:r>
            <w:proofErr w:type="gramStart"/>
            <w:r w:rsidRPr="000C0AD7">
              <w:rPr>
                <w:rFonts w:eastAsia="Calibri" w:cs="Arial"/>
                <w:sz w:val="20"/>
                <w:szCs w:val="20"/>
              </w:rPr>
              <w:t>affect</w:t>
            </w:r>
            <w:proofErr w:type="gramEnd"/>
            <w:r w:rsidRPr="000C0AD7">
              <w:rPr>
                <w:rFonts w:eastAsia="Calibri" w:cs="Arial"/>
                <w:sz w:val="20"/>
                <w:szCs w:val="20"/>
              </w:rPr>
              <w:t xml:space="preserve"> and the suspect removed the taser darts that had struck him.  The suspect then armed himself with a 12” hammer and </w:t>
            </w:r>
            <w:proofErr w:type="gramStart"/>
            <w:r w:rsidRPr="000C0AD7">
              <w:rPr>
                <w:rFonts w:eastAsia="Calibri" w:cs="Arial"/>
                <w:sz w:val="20"/>
                <w:szCs w:val="20"/>
              </w:rPr>
              <w:t>charged at</w:t>
            </w:r>
            <w:proofErr w:type="gramEnd"/>
            <w:r w:rsidRPr="000C0AD7">
              <w:rPr>
                <w:rFonts w:eastAsia="Calibri" w:cs="Arial"/>
                <w:sz w:val="20"/>
                <w:szCs w:val="20"/>
              </w:rPr>
              <w:t xml:space="preserve"> one of the officers.  Both officers fired their handguns </w:t>
            </w:r>
            <w:r w:rsidR="00AF601D" w:rsidRPr="000C0AD7">
              <w:rPr>
                <w:rFonts w:eastAsia="Calibri" w:cs="Arial"/>
                <w:sz w:val="20"/>
                <w:szCs w:val="20"/>
              </w:rPr>
              <w:t xml:space="preserve">at the suspect.  One officer fired once, and the other officer fired four times.  </w:t>
            </w:r>
          </w:p>
          <w:p w14:paraId="5C19D021" w14:textId="6855F1A7" w:rsidR="00AA71D1" w:rsidRPr="000C0AD7" w:rsidRDefault="00AF601D" w:rsidP="00AF601D">
            <w:pPr>
              <w:rPr>
                <w:rFonts w:cs="Arial"/>
                <w:sz w:val="20"/>
                <w:szCs w:val="20"/>
              </w:rPr>
            </w:pPr>
            <w:r w:rsidRPr="000C0AD7">
              <w:rPr>
                <w:rFonts w:cs="Arial"/>
                <w:sz w:val="20"/>
                <w:szCs w:val="20"/>
              </w:rPr>
              <w:t xml:space="preserve">The suspect was struck multiple times.  The officers rendered medical aid to the suspect but died from his injuries.  </w:t>
            </w:r>
          </w:p>
        </w:tc>
      </w:tr>
    </w:tbl>
    <w:p w14:paraId="260C6D87" w14:textId="77777777" w:rsidR="00E42528" w:rsidRDefault="00E42528">
      <w:r>
        <w:br w:type="page"/>
      </w:r>
    </w:p>
    <w:tbl>
      <w:tblPr>
        <w:tblStyle w:val="TableGrid"/>
        <w:tblW w:w="0" w:type="auto"/>
        <w:tblLook w:val="04A0" w:firstRow="1" w:lastRow="0" w:firstColumn="1" w:lastColumn="0" w:noHBand="0" w:noVBand="1"/>
      </w:tblPr>
      <w:tblGrid>
        <w:gridCol w:w="613"/>
        <w:gridCol w:w="1050"/>
        <w:gridCol w:w="977"/>
        <w:gridCol w:w="1760"/>
        <w:gridCol w:w="1249"/>
        <w:gridCol w:w="1096"/>
        <w:gridCol w:w="919"/>
        <w:gridCol w:w="945"/>
        <w:gridCol w:w="1106"/>
        <w:gridCol w:w="4387"/>
      </w:tblGrid>
      <w:tr w:rsidR="00E42528" w14:paraId="096340BD" w14:textId="77777777" w:rsidTr="00E42528">
        <w:trPr>
          <w:trHeight w:val="576"/>
        </w:trPr>
        <w:tc>
          <w:tcPr>
            <w:tcW w:w="613" w:type="dxa"/>
            <w:shd w:val="clear" w:color="auto" w:fill="DBE5F1" w:themeFill="accent1" w:themeFillTint="33"/>
            <w:vAlign w:val="center"/>
          </w:tcPr>
          <w:p w14:paraId="7B2A1FBC" w14:textId="39175134" w:rsidR="00E42528" w:rsidRPr="00625995" w:rsidRDefault="00E42528" w:rsidP="00E42528">
            <w:pPr>
              <w:rPr>
                <w:rFonts w:cs="Arial"/>
                <w:sz w:val="16"/>
                <w:szCs w:val="16"/>
              </w:rPr>
            </w:pPr>
            <w:r w:rsidRPr="00625995">
              <w:rPr>
                <w:rFonts w:cs="Arial"/>
                <w:sz w:val="16"/>
                <w:szCs w:val="16"/>
              </w:rPr>
              <w:lastRenderedPageBreak/>
              <w:t>YR</w:t>
            </w:r>
          </w:p>
        </w:tc>
        <w:tc>
          <w:tcPr>
            <w:tcW w:w="1050" w:type="dxa"/>
            <w:shd w:val="clear" w:color="auto" w:fill="DBE5F1" w:themeFill="accent1" w:themeFillTint="33"/>
            <w:vAlign w:val="center"/>
          </w:tcPr>
          <w:p w14:paraId="1A105F78" w14:textId="4E92FF12" w:rsidR="00E42528" w:rsidRPr="00625995" w:rsidRDefault="00E42528" w:rsidP="00E42528">
            <w:pPr>
              <w:rPr>
                <w:rFonts w:cs="Arial"/>
                <w:sz w:val="16"/>
                <w:szCs w:val="16"/>
              </w:rPr>
            </w:pPr>
            <w:r w:rsidRPr="00625995">
              <w:rPr>
                <w:rFonts w:cs="Arial"/>
                <w:sz w:val="16"/>
                <w:szCs w:val="16"/>
              </w:rPr>
              <w:t xml:space="preserve">IA # </w:t>
            </w:r>
          </w:p>
        </w:tc>
        <w:tc>
          <w:tcPr>
            <w:tcW w:w="977" w:type="dxa"/>
            <w:shd w:val="clear" w:color="auto" w:fill="DBE5F1" w:themeFill="accent1" w:themeFillTint="33"/>
            <w:vAlign w:val="center"/>
          </w:tcPr>
          <w:p w14:paraId="012B2EED" w14:textId="785044CE" w:rsidR="00E42528" w:rsidRPr="00625995" w:rsidRDefault="00E42528" w:rsidP="00E42528">
            <w:pPr>
              <w:rPr>
                <w:rFonts w:cs="Arial"/>
                <w:sz w:val="16"/>
                <w:szCs w:val="16"/>
              </w:rPr>
            </w:pPr>
            <w:r w:rsidRPr="00625995">
              <w:rPr>
                <w:rFonts w:cs="Arial"/>
                <w:sz w:val="16"/>
                <w:szCs w:val="16"/>
              </w:rPr>
              <w:t>OCCUR DATE</w:t>
            </w:r>
          </w:p>
        </w:tc>
        <w:tc>
          <w:tcPr>
            <w:tcW w:w="1760" w:type="dxa"/>
            <w:shd w:val="clear" w:color="auto" w:fill="DBE5F1" w:themeFill="accent1" w:themeFillTint="33"/>
            <w:vAlign w:val="center"/>
          </w:tcPr>
          <w:p w14:paraId="70B3F3A4" w14:textId="3A6C88EC" w:rsidR="00E42528" w:rsidRPr="00625995" w:rsidRDefault="00E42528" w:rsidP="00E42528">
            <w:pPr>
              <w:rPr>
                <w:rFonts w:cs="Arial"/>
                <w:sz w:val="16"/>
                <w:szCs w:val="16"/>
              </w:rPr>
            </w:pPr>
            <w:r w:rsidRPr="00625995">
              <w:rPr>
                <w:rFonts w:cs="Arial"/>
                <w:sz w:val="16"/>
                <w:szCs w:val="16"/>
              </w:rPr>
              <w:t>LOCATION</w:t>
            </w:r>
          </w:p>
        </w:tc>
        <w:tc>
          <w:tcPr>
            <w:tcW w:w="1249" w:type="dxa"/>
            <w:shd w:val="clear" w:color="auto" w:fill="DBE5F1" w:themeFill="accent1" w:themeFillTint="33"/>
            <w:vAlign w:val="center"/>
          </w:tcPr>
          <w:p w14:paraId="4296C79A" w14:textId="70CDA9C3" w:rsidR="00E42528" w:rsidRPr="00625995" w:rsidRDefault="00E42528" w:rsidP="00E42528">
            <w:pPr>
              <w:rPr>
                <w:rFonts w:cs="Arial"/>
                <w:sz w:val="16"/>
                <w:szCs w:val="16"/>
              </w:rPr>
            </w:pPr>
            <w:r w:rsidRPr="00625995">
              <w:rPr>
                <w:rFonts w:cs="Arial"/>
                <w:sz w:val="16"/>
                <w:szCs w:val="16"/>
              </w:rPr>
              <w:t>OFFENDER INJURY</w:t>
            </w:r>
          </w:p>
        </w:tc>
        <w:tc>
          <w:tcPr>
            <w:tcW w:w="1096" w:type="dxa"/>
            <w:shd w:val="clear" w:color="auto" w:fill="DBE5F1" w:themeFill="accent1" w:themeFillTint="33"/>
            <w:vAlign w:val="center"/>
          </w:tcPr>
          <w:p w14:paraId="2D74290D" w14:textId="1CF68A7D" w:rsidR="00E42528" w:rsidRPr="00E42528" w:rsidRDefault="00E42528" w:rsidP="00E42528">
            <w:pPr>
              <w:rPr>
                <w:rFonts w:cs="Arial"/>
                <w:sz w:val="16"/>
                <w:szCs w:val="16"/>
              </w:rPr>
            </w:pPr>
            <w:r w:rsidRPr="00625995">
              <w:rPr>
                <w:rFonts w:cs="Arial"/>
                <w:sz w:val="16"/>
                <w:szCs w:val="16"/>
              </w:rPr>
              <w:t>OFFENDER ARRESTED</w:t>
            </w:r>
          </w:p>
        </w:tc>
        <w:tc>
          <w:tcPr>
            <w:tcW w:w="919" w:type="dxa"/>
            <w:shd w:val="clear" w:color="auto" w:fill="DBE5F1" w:themeFill="accent1" w:themeFillTint="33"/>
            <w:vAlign w:val="center"/>
          </w:tcPr>
          <w:p w14:paraId="5C57A3D9" w14:textId="392B9F93" w:rsidR="00E42528" w:rsidRPr="0004054A" w:rsidRDefault="00E42528" w:rsidP="00E42528">
            <w:pPr>
              <w:rPr>
                <w:rFonts w:cs="Arial"/>
                <w:sz w:val="16"/>
                <w:szCs w:val="16"/>
              </w:rPr>
            </w:pPr>
            <w:r w:rsidRPr="00625995">
              <w:rPr>
                <w:rFonts w:cs="Arial"/>
                <w:sz w:val="16"/>
                <w:szCs w:val="16"/>
              </w:rPr>
              <w:t>OFFICER INJURY</w:t>
            </w:r>
          </w:p>
        </w:tc>
        <w:tc>
          <w:tcPr>
            <w:tcW w:w="945" w:type="dxa"/>
            <w:shd w:val="clear" w:color="auto" w:fill="DBE5F1" w:themeFill="accent1" w:themeFillTint="33"/>
            <w:vAlign w:val="center"/>
          </w:tcPr>
          <w:p w14:paraId="2935AAA7" w14:textId="59958CCA" w:rsidR="00E42528" w:rsidRDefault="00E42528" w:rsidP="00E42528">
            <w:pPr>
              <w:rPr>
                <w:rFonts w:cs="Arial"/>
                <w:sz w:val="16"/>
                <w:szCs w:val="16"/>
              </w:rPr>
            </w:pPr>
            <w:r w:rsidRPr="00625995">
              <w:rPr>
                <w:rFonts w:cs="Arial"/>
                <w:sz w:val="16"/>
                <w:szCs w:val="16"/>
              </w:rPr>
              <w:t>D.A. ACTION</w:t>
            </w:r>
          </w:p>
        </w:tc>
        <w:tc>
          <w:tcPr>
            <w:tcW w:w="1106" w:type="dxa"/>
            <w:shd w:val="clear" w:color="auto" w:fill="DBE5F1" w:themeFill="accent1" w:themeFillTint="33"/>
            <w:vAlign w:val="center"/>
          </w:tcPr>
          <w:p w14:paraId="0AE094F3" w14:textId="5946F8AC" w:rsidR="00E42528" w:rsidRPr="000D18ED" w:rsidRDefault="00E42528" w:rsidP="00E42528">
            <w:pPr>
              <w:rPr>
                <w:rFonts w:cs="Arial"/>
                <w:color w:val="FF0000"/>
                <w:sz w:val="16"/>
                <w:szCs w:val="16"/>
              </w:rPr>
            </w:pPr>
            <w:r w:rsidRPr="00625995">
              <w:rPr>
                <w:rFonts w:cs="Arial"/>
                <w:sz w:val="16"/>
                <w:szCs w:val="16"/>
              </w:rPr>
              <w:t>OIR DISPO</w:t>
            </w:r>
          </w:p>
        </w:tc>
        <w:tc>
          <w:tcPr>
            <w:tcW w:w="4387" w:type="dxa"/>
            <w:shd w:val="clear" w:color="auto" w:fill="DBE5F1" w:themeFill="accent1" w:themeFillTint="33"/>
            <w:vAlign w:val="center"/>
          </w:tcPr>
          <w:p w14:paraId="64BEDE4E" w14:textId="12BECFC7" w:rsidR="00E42528" w:rsidRPr="00480CA9" w:rsidRDefault="00E42528" w:rsidP="00E42528">
            <w:pPr>
              <w:rPr>
                <w:b/>
                <w:sz w:val="16"/>
                <w:szCs w:val="16"/>
              </w:rPr>
            </w:pPr>
            <w:r w:rsidRPr="00480CA9">
              <w:rPr>
                <w:rFonts w:cs="Arial"/>
                <w:sz w:val="16"/>
                <w:szCs w:val="16"/>
              </w:rPr>
              <w:t>SUMMARY</w:t>
            </w:r>
          </w:p>
        </w:tc>
      </w:tr>
      <w:tr w:rsidR="00AA71D1" w14:paraId="16391353" w14:textId="77777777" w:rsidTr="00625995">
        <w:trPr>
          <w:trHeight w:val="576"/>
        </w:trPr>
        <w:tc>
          <w:tcPr>
            <w:tcW w:w="613" w:type="dxa"/>
            <w:shd w:val="clear" w:color="auto" w:fill="DBE5F1" w:themeFill="accent1" w:themeFillTint="33"/>
            <w:vAlign w:val="center"/>
          </w:tcPr>
          <w:p w14:paraId="287EED4E" w14:textId="2F8BECE9" w:rsidR="00AA71D1" w:rsidRPr="00625995" w:rsidRDefault="00AA71D1" w:rsidP="00AA71D1">
            <w:pPr>
              <w:rPr>
                <w:rFonts w:cs="Arial"/>
                <w:sz w:val="16"/>
                <w:szCs w:val="16"/>
              </w:rPr>
            </w:pPr>
            <w:bookmarkStart w:id="0" w:name="_Hlk115967314"/>
            <w:r w:rsidRPr="00625995">
              <w:rPr>
                <w:rFonts w:cs="Arial"/>
                <w:sz w:val="16"/>
                <w:szCs w:val="16"/>
              </w:rPr>
              <w:t>2022</w:t>
            </w:r>
          </w:p>
        </w:tc>
        <w:tc>
          <w:tcPr>
            <w:tcW w:w="1050" w:type="dxa"/>
            <w:vAlign w:val="center"/>
          </w:tcPr>
          <w:p w14:paraId="286282A8" w14:textId="03F86BFB" w:rsidR="00AA71D1" w:rsidRPr="00625995" w:rsidRDefault="00AA71D1" w:rsidP="00AA71D1">
            <w:pPr>
              <w:rPr>
                <w:rFonts w:cs="Arial"/>
                <w:sz w:val="16"/>
                <w:szCs w:val="16"/>
              </w:rPr>
            </w:pPr>
            <w:r w:rsidRPr="00625995">
              <w:rPr>
                <w:rFonts w:cs="Arial"/>
                <w:sz w:val="16"/>
                <w:szCs w:val="16"/>
              </w:rPr>
              <w:t>2022-0012</w:t>
            </w:r>
          </w:p>
        </w:tc>
        <w:tc>
          <w:tcPr>
            <w:tcW w:w="977" w:type="dxa"/>
            <w:vAlign w:val="center"/>
          </w:tcPr>
          <w:p w14:paraId="663B3F25" w14:textId="175E1173" w:rsidR="00AA71D1" w:rsidRPr="00625995" w:rsidRDefault="00AA71D1" w:rsidP="00AA71D1">
            <w:pPr>
              <w:rPr>
                <w:rFonts w:cs="Arial"/>
                <w:sz w:val="16"/>
                <w:szCs w:val="16"/>
              </w:rPr>
            </w:pPr>
            <w:r w:rsidRPr="00625995">
              <w:rPr>
                <w:rFonts w:cs="Arial"/>
                <w:sz w:val="16"/>
                <w:szCs w:val="16"/>
              </w:rPr>
              <w:t>3/6/22</w:t>
            </w:r>
          </w:p>
        </w:tc>
        <w:tc>
          <w:tcPr>
            <w:tcW w:w="1760" w:type="dxa"/>
            <w:vAlign w:val="center"/>
          </w:tcPr>
          <w:p w14:paraId="09F25FA9" w14:textId="64B26A1F" w:rsidR="00AA71D1" w:rsidRPr="00625995" w:rsidRDefault="00AA71D1" w:rsidP="00AA71D1">
            <w:pPr>
              <w:rPr>
                <w:rFonts w:cs="Arial"/>
                <w:sz w:val="16"/>
                <w:szCs w:val="16"/>
              </w:rPr>
            </w:pPr>
            <w:r w:rsidRPr="00625995">
              <w:rPr>
                <w:rFonts w:cs="Arial"/>
                <w:sz w:val="16"/>
                <w:szCs w:val="16"/>
              </w:rPr>
              <w:t>873 E WELDON</w:t>
            </w:r>
          </w:p>
        </w:tc>
        <w:tc>
          <w:tcPr>
            <w:tcW w:w="1249" w:type="dxa"/>
            <w:vAlign w:val="center"/>
          </w:tcPr>
          <w:p w14:paraId="324C9B7B" w14:textId="298642EE" w:rsidR="00AA71D1" w:rsidRPr="00625995" w:rsidRDefault="00AA71D1" w:rsidP="00AA71D1">
            <w:pPr>
              <w:rPr>
                <w:rFonts w:cs="Arial"/>
                <w:sz w:val="16"/>
                <w:szCs w:val="16"/>
              </w:rPr>
            </w:pPr>
            <w:r w:rsidRPr="00625995">
              <w:rPr>
                <w:rFonts w:cs="Arial"/>
                <w:sz w:val="16"/>
                <w:szCs w:val="16"/>
              </w:rPr>
              <w:t>MODERATE</w:t>
            </w:r>
          </w:p>
        </w:tc>
        <w:tc>
          <w:tcPr>
            <w:tcW w:w="1096" w:type="dxa"/>
            <w:vAlign w:val="center"/>
          </w:tcPr>
          <w:p w14:paraId="3FF5834B" w14:textId="3F8D5C38" w:rsidR="00AA71D1" w:rsidRPr="00AA71D1" w:rsidRDefault="00E42528" w:rsidP="00AA71D1">
            <w:pPr>
              <w:rPr>
                <w:rFonts w:cs="Arial"/>
                <w:sz w:val="16"/>
                <w:szCs w:val="16"/>
                <w:highlight w:val="yellow"/>
              </w:rPr>
            </w:pPr>
            <w:r w:rsidRPr="00E42528">
              <w:rPr>
                <w:rFonts w:cs="Arial"/>
                <w:sz w:val="16"/>
                <w:szCs w:val="16"/>
              </w:rPr>
              <w:t>YES</w:t>
            </w:r>
          </w:p>
        </w:tc>
        <w:tc>
          <w:tcPr>
            <w:tcW w:w="919" w:type="dxa"/>
            <w:vAlign w:val="center"/>
          </w:tcPr>
          <w:p w14:paraId="48BAA445" w14:textId="43135218" w:rsidR="00AA71D1" w:rsidRPr="00AA71D1" w:rsidRDefault="0004054A" w:rsidP="00AA71D1">
            <w:pPr>
              <w:rPr>
                <w:rFonts w:cs="Arial"/>
                <w:sz w:val="16"/>
                <w:szCs w:val="16"/>
                <w:highlight w:val="yellow"/>
              </w:rPr>
            </w:pPr>
            <w:r w:rsidRPr="0004054A">
              <w:rPr>
                <w:rFonts w:cs="Arial"/>
                <w:sz w:val="16"/>
                <w:szCs w:val="16"/>
              </w:rPr>
              <w:t>NO</w:t>
            </w:r>
          </w:p>
        </w:tc>
        <w:tc>
          <w:tcPr>
            <w:tcW w:w="945" w:type="dxa"/>
            <w:vAlign w:val="center"/>
          </w:tcPr>
          <w:p w14:paraId="3B3CC49B" w14:textId="7B0EE4BC" w:rsidR="00AA71D1" w:rsidRPr="00625995" w:rsidRDefault="00AA71D1" w:rsidP="00AA71D1">
            <w:pPr>
              <w:rPr>
                <w:rFonts w:cs="Arial"/>
                <w:sz w:val="16"/>
                <w:szCs w:val="16"/>
              </w:rPr>
            </w:pPr>
            <w:r>
              <w:rPr>
                <w:rFonts w:cs="Arial"/>
                <w:sz w:val="16"/>
                <w:szCs w:val="16"/>
              </w:rPr>
              <w:t>PENDING</w:t>
            </w:r>
          </w:p>
        </w:tc>
        <w:tc>
          <w:tcPr>
            <w:tcW w:w="1106" w:type="dxa"/>
            <w:vAlign w:val="center"/>
          </w:tcPr>
          <w:p w14:paraId="254F4A79" w14:textId="6A5173F9" w:rsidR="00AA71D1" w:rsidRPr="000D18ED" w:rsidRDefault="000C0AD7" w:rsidP="00AA71D1">
            <w:pPr>
              <w:rPr>
                <w:rFonts w:cs="Arial"/>
                <w:color w:val="FF0000"/>
                <w:sz w:val="16"/>
                <w:szCs w:val="16"/>
              </w:rPr>
            </w:pPr>
            <w:r w:rsidRPr="000C0AD7">
              <w:rPr>
                <w:rFonts w:cs="Arial"/>
                <w:sz w:val="16"/>
                <w:szCs w:val="16"/>
              </w:rPr>
              <w:t>PENDING REVIEW</w:t>
            </w:r>
          </w:p>
        </w:tc>
        <w:tc>
          <w:tcPr>
            <w:tcW w:w="4387" w:type="dxa"/>
            <w:vAlign w:val="center"/>
          </w:tcPr>
          <w:p w14:paraId="1E1F3525" w14:textId="77777777" w:rsidR="000C0AD7" w:rsidRDefault="000C0AD7" w:rsidP="0004054A">
            <w:pPr>
              <w:rPr>
                <w:bCs/>
                <w:sz w:val="20"/>
                <w:szCs w:val="20"/>
              </w:rPr>
            </w:pPr>
          </w:p>
          <w:p w14:paraId="18BB2943" w14:textId="168F9A4D" w:rsidR="0004054A" w:rsidRPr="000C0AD7" w:rsidRDefault="00E42528" w:rsidP="0004054A">
            <w:pPr>
              <w:rPr>
                <w:bCs/>
                <w:sz w:val="20"/>
                <w:szCs w:val="20"/>
              </w:rPr>
            </w:pPr>
            <w:r w:rsidRPr="000C0AD7">
              <w:rPr>
                <w:bCs/>
                <w:sz w:val="20"/>
                <w:szCs w:val="20"/>
              </w:rPr>
              <w:t>T</w:t>
            </w:r>
            <w:r w:rsidR="0004054A" w:rsidRPr="000C0AD7">
              <w:rPr>
                <w:bCs/>
                <w:sz w:val="20"/>
                <w:szCs w:val="20"/>
              </w:rPr>
              <w:t xml:space="preserve">he Department received a </w:t>
            </w:r>
            <w:r w:rsidR="00AF601D" w:rsidRPr="000C0AD7">
              <w:rPr>
                <w:bCs/>
                <w:sz w:val="20"/>
                <w:szCs w:val="20"/>
              </w:rPr>
              <w:t xml:space="preserve">report of someone shooting a handgun from within an apartment.  The reporting party lived next door and </w:t>
            </w:r>
            <w:r w:rsidR="0004054A" w:rsidRPr="000C0AD7">
              <w:rPr>
                <w:bCs/>
                <w:sz w:val="20"/>
                <w:szCs w:val="20"/>
              </w:rPr>
              <w:t xml:space="preserve">reported several bullet holes in a bedroom wall shared with that apartment.  Officers responded and observed the damage to the </w:t>
            </w:r>
            <w:r w:rsidR="00AF601D" w:rsidRPr="000C0AD7">
              <w:rPr>
                <w:bCs/>
                <w:sz w:val="20"/>
                <w:szCs w:val="20"/>
              </w:rPr>
              <w:t>reporting party’s bedroom</w:t>
            </w:r>
            <w:r w:rsidR="0004054A" w:rsidRPr="000C0AD7">
              <w:rPr>
                <w:bCs/>
                <w:sz w:val="20"/>
                <w:szCs w:val="20"/>
              </w:rPr>
              <w:t xml:space="preserve"> wall, but received no response </w:t>
            </w:r>
            <w:r w:rsidR="00AF601D" w:rsidRPr="000C0AD7">
              <w:rPr>
                <w:bCs/>
                <w:sz w:val="20"/>
                <w:szCs w:val="20"/>
              </w:rPr>
              <w:t>from the adjacent apartment</w:t>
            </w:r>
          </w:p>
          <w:p w14:paraId="5F2AA30A" w14:textId="77777777" w:rsidR="0004054A" w:rsidRPr="000C0AD7" w:rsidRDefault="0004054A" w:rsidP="0004054A">
            <w:pPr>
              <w:rPr>
                <w:bCs/>
                <w:sz w:val="20"/>
                <w:szCs w:val="20"/>
              </w:rPr>
            </w:pPr>
          </w:p>
          <w:p w14:paraId="01BD9D37" w14:textId="7C75EBBD" w:rsidR="0004054A" w:rsidRPr="000C0AD7" w:rsidRDefault="0004054A" w:rsidP="0004054A">
            <w:pPr>
              <w:rPr>
                <w:bCs/>
                <w:sz w:val="20"/>
                <w:szCs w:val="20"/>
              </w:rPr>
            </w:pPr>
            <w:proofErr w:type="gramStart"/>
            <w:r w:rsidRPr="000C0AD7">
              <w:rPr>
                <w:bCs/>
                <w:sz w:val="20"/>
                <w:szCs w:val="20"/>
              </w:rPr>
              <w:t>Officers</w:t>
            </w:r>
            <w:proofErr w:type="gramEnd"/>
            <w:r w:rsidRPr="000C0AD7">
              <w:rPr>
                <w:bCs/>
                <w:sz w:val="20"/>
                <w:szCs w:val="20"/>
              </w:rPr>
              <w:t xml:space="preserve"> </w:t>
            </w:r>
            <w:proofErr w:type="gramStart"/>
            <w:r w:rsidRPr="000C0AD7">
              <w:rPr>
                <w:bCs/>
                <w:sz w:val="20"/>
                <w:szCs w:val="20"/>
              </w:rPr>
              <w:t>setup</w:t>
            </w:r>
            <w:proofErr w:type="gramEnd"/>
            <w:r w:rsidRPr="000C0AD7">
              <w:rPr>
                <w:bCs/>
                <w:sz w:val="20"/>
                <w:szCs w:val="20"/>
              </w:rPr>
              <w:t xml:space="preserve"> a perimeter, evacuated the residents </w:t>
            </w:r>
            <w:r w:rsidR="00AF601D" w:rsidRPr="000C0AD7">
              <w:rPr>
                <w:bCs/>
                <w:sz w:val="20"/>
                <w:szCs w:val="20"/>
              </w:rPr>
              <w:t xml:space="preserve">from the nearby apartments.  </w:t>
            </w:r>
            <w:r w:rsidRPr="000C0AD7">
              <w:rPr>
                <w:bCs/>
                <w:sz w:val="20"/>
                <w:szCs w:val="20"/>
              </w:rPr>
              <w:t xml:space="preserve"> After illuminating the apartment with spotlights, and making repeated announcements, a subject</w:t>
            </w:r>
            <w:r w:rsidR="00AF601D" w:rsidRPr="000C0AD7">
              <w:rPr>
                <w:bCs/>
                <w:sz w:val="20"/>
                <w:szCs w:val="20"/>
              </w:rPr>
              <w:t xml:space="preserve"> opened the door, </w:t>
            </w:r>
            <w:r w:rsidRPr="000C0AD7">
              <w:rPr>
                <w:bCs/>
                <w:sz w:val="20"/>
                <w:szCs w:val="20"/>
              </w:rPr>
              <w:t>yelled at the officers, and closed the door.</w:t>
            </w:r>
          </w:p>
          <w:p w14:paraId="6244EDA4" w14:textId="77777777" w:rsidR="0004054A" w:rsidRPr="000C0AD7" w:rsidRDefault="0004054A" w:rsidP="0004054A">
            <w:pPr>
              <w:rPr>
                <w:bCs/>
                <w:sz w:val="20"/>
                <w:szCs w:val="20"/>
              </w:rPr>
            </w:pPr>
          </w:p>
          <w:p w14:paraId="095DA24C" w14:textId="49950066" w:rsidR="0004054A" w:rsidRPr="000C0AD7" w:rsidRDefault="00AF601D" w:rsidP="0004054A">
            <w:pPr>
              <w:rPr>
                <w:bCs/>
                <w:sz w:val="20"/>
                <w:szCs w:val="20"/>
              </w:rPr>
            </w:pPr>
            <w:r w:rsidRPr="000C0AD7">
              <w:rPr>
                <w:bCs/>
                <w:sz w:val="20"/>
                <w:szCs w:val="20"/>
              </w:rPr>
              <w:t>As the officers tried to convince the subject to surrender peacefully, the subject</w:t>
            </w:r>
            <w:r w:rsidR="0004054A" w:rsidRPr="000C0AD7">
              <w:rPr>
                <w:bCs/>
                <w:sz w:val="20"/>
                <w:szCs w:val="20"/>
              </w:rPr>
              <w:t xml:space="preserve"> broke out the glass of the front-facing bedroom </w:t>
            </w:r>
            <w:r w:rsidR="00480CA9" w:rsidRPr="000C0AD7">
              <w:rPr>
                <w:bCs/>
                <w:sz w:val="20"/>
                <w:szCs w:val="20"/>
              </w:rPr>
              <w:t>window and</w:t>
            </w:r>
            <w:r w:rsidRPr="000C0AD7">
              <w:rPr>
                <w:bCs/>
                <w:sz w:val="20"/>
                <w:szCs w:val="20"/>
              </w:rPr>
              <w:t xml:space="preserve"> fired his gun towards officers</w:t>
            </w:r>
            <w:r w:rsidR="00480CA9" w:rsidRPr="000C0AD7">
              <w:rPr>
                <w:bCs/>
                <w:sz w:val="20"/>
                <w:szCs w:val="20"/>
              </w:rPr>
              <w:t xml:space="preserve">.  Officers fired back at the </w:t>
            </w:r>
            <w:proofErr w:type="gramStart"/>
            <w:r w:rsidR="00480CA9" w:rsidRPr="000C0AD7">
              <w:rPr>
                <w:bCs/>
                <w:sz w:val="20"/>
                <w:szCs w:val="20"/>
              </w:rPr>
              <w:t>suspect</w:t>
            </w:r>
            <w:proofErr w:type="gramEnd"/>
            <w:r w:rsidR="00480CA9" w:rsidRPr="000C0AD7">
              <w:rPr>
                <w:bCs/>
                <w:sz w:val="20"/>
                <w:szCs w:val="20"/>
              </w:rPr>
              <w:t xml:space="preserve"> striking him once in the upper body.  The suspect surrendered and was taken into custody.  He was provided medical aid and survived his injuries.</w:t>
            </w:r>
          </w:p>
          <w:p w14:paraId="6827EF6F" w14:textId="77777777" w:rsidR="0004054A" w:rsidRPr="000C0AD7" w:rsidRDefault="0004054A" w:rsidP="0004054A">
            <w:pPr>
              <w:rPr>
                <w:bCs/>
                <w:sz w:val="20"/>
                <w:szCs w:val="20"/>
              </w:rPr>
            </w:pPr>
          </w:p>
          <w:p w14:paraId="07E13C93" w14:textId="65CC5053" w:rsidR="0004054A" w:rsidRPr="000C0AD7" w:rsidRDefault="00480CA9" w:rsidP="0004054A">
            <w:pPr>
              <w:rPr>
                <w:bCs/>
                <w:sz w:val="20"/>
                <w:szCs w:val="20"/>
              </w:rPr>
            </w:pPr>
            <w:r w:rsidRPr="000C0AD7">
              <w:rPr>
                <w:bCs/>
                <w:sz w:val="20"/>
                <w:szCs w:val="20"/>
              </w:rPr>
              <w:t xml:space="preserve">The suspect’s apartment was searched, and the AR Style rifle he used in the shooting was recovered.  </w:t>
            </w:r>
          </w:p>
          <w:p w14:paraId="66DD79B0" w14:textId="77777777" w:rsidR="0004054A" w:rsidRPr="000C0AD7" w:rsidRDefault="0004054A" w:rsidP="0004054A">
            <w:pPr>
              <w:rPr>
                <w:bCs/>
                <w:sz w:val="20"/>
                <w:szCs w:val="20"/>
              </w:rPr>
            </w:pPr>
          </w:p>
          <w:p w14:paraId="6DE8C777" w14:textId="6399707A" w:rsidR="00AA71D1" w:rsidRPr="000C0AD7" w:rsidRDefault="00AA71D1" w:rsidP="00AA71D1">
            <w:pPr>
              <w:rPr>
                <w:rFonts w:cs="Arial"/>
                <w:bCs/>
                <w:sz w:val="20"/>
                <w:szCs w:val="20"/>
              </w:rPr>
            </w:pPr>
          </w:p>
        </w:tc>
      </w:tr>
      <w:bookmarkEnd w:id="0"/>
    </w:tbl>
    <w:p w14:paraId="3D6E53E5" w14:textId="77777777" w:rsidR="00E42528" w:rsidRDefault="00E42528">
      <w:r>
        <w:br w:type="page"/>
      </w:r>
    </w:p>
    <w:tbl>
      <w:tblPr>
        <w:tblStyle w:val="TableGrid"/>
        <w:tblW w:w="0" w:type="auto"/>
        <w:tblLook w:val="04A0" w:firstRow="1" w:lastRow="0" w:firstColumn="1" w:lastColumn="0" w:noHBand="0" w:noVBand="1"/>
      </w:tblPr>
      <w:tblGrid>
        <w:gridCol w:w="612"/>
        <w:gridCol w:w="1031"/>
        <w:gridCol w:w="969"/>
        <w:gridCol w:w="1729"/>
        <w:gridCol w:w="1242"/>
        <w:gridCol w:w="1096"/>
        <w:gridCol w:w="1123"/>
        <w:gridCol w:w="945"/>
        <w:gridCol w:w="1099"/>
        <w:gridCol w:w="4256"/>
      </w:tblGrid>
      <w:tr w:rsidR="00E42528" w14:paraId="4287A381" w14:textId="77777777" w:rsidTr="0004054A">
        <w:trPr>
          <w:trHeight w:val="576"/>
        </w:trPr>
        <w:tc>
          <w:tcPr>
            <w:tcW w:w="613" w:type="dxa"/>
            <w:shd w:val="clear" w:color="auto" w:fill="DBE5F1" w:themeFill="accent1" w:themeFillTint="33"/>
            <w:vAlign w:val="center"/>
          </w:tcPr>
          <w:p w14:paraId="4522271F" w14:textId="29B7E187" w:rsidR="00E42528" w:rsidRPr="00625995" w:rsidRDefault="00E42528" w:rsidP="00E42528">
            <w:pPr>
              <w:rPr>
                <w:rFonts w:cs="Arial"/>
                <w:sz w:val="16"/>
                <w:szCs w:val="16"/>
              </w:rPr>
            </w:pPr>
            <w:r w:rsidRPr="00625995">
              <w:rPr>
                <w:rFonts w:cs="Arial"/>
                <w:sz w:val="16"/>
                <w:szCs w:val="16"/>
              </w:rPr>
              <w:lastRenderedPageBreak/>
              <w:t>YR</w:t>
            </w:r>
          </w:p>
        </w:tc>
        <w:tc>
          <w:tcPr>
            <w:tcW w:w="1050" w:type="dxa"/>
            <w:shd w:val="clear" w:color="auto" w:fill="DBE5F1" w:themeFill="accent1" w:themeFillTint="33"/>
            <w:vAlign w:val="center"/>
          </w:tcPr>
          <w:p w14:paraId="4A439D83" w14:textId="3B523A34" w:rsidR="00E42528" w:rsidRPr="00625995" w:rsidRDefault="00E42528" w:rsidP="00E42528">
            <w:pPr>
              <w:rPr>
                <w:rFonts w:cs="Arial"/>
                <w:sz w:val="16"/>
                <w:szCs w:val="16"/>
              </w:rPr>
            </w:pPr>
            <w:r w:rsidRPr="00625995">
              <w:rPr>
                <w:rFonts w:cs="Arial"/>
                <w:sz w:val="16"/>
                <w:szCs w:val="16"/>
              </w:rPr>
              <w:t xml:space="preserve">IA # </w:t>
            </w:r>
          </w:p>
        </w:tc>
        <w:tc>
          <w:tcPr>
            <w:tcW w:w="977" w:type="dxa"/>
            <w:shd w:val="clear" w:color="auto" w:fill="DBE5F1" w:themeFill="accent1" w:themeFillTint="33"/>
            <w:vAlign w:val="center"/>
          </w:tcPr>
          <w:p w14:paraId="1EFE8ED9" w14:textId="107614B4" w:rsidR="00E42528" w:rsidRPr="00625995" w:rsidRDefault="00E42528" w:rsidP="00E42528">
            <w:pPr>
              <w:rPr>
                <w:rFonts w:cs="Arial"/>
                <w:sz w:val="16"/>
                <w:szCs w:val="16"/>
              </w:rPr>
            </w:pPr>
            <w:r w:rsidRPr="00625995">
              <w:rPr>
                <w:rFonts w:cs="Arial"/>
                <w:sz w:val="16"/>
                <w:szCs w:val="16"/>
              </w:rPr>
              <w:t>OCCUR DATE</w:t>
            </w:r>
          </w:p>
        </w:tc>
        <w:tc>
          <w:tcPr>
            <w:tcW w:w="1760" w:type="dxa"/>
            <w:shd w:val="clear" w:color="auto" w:fill="DBE5F1" w:themeFill="accent1" w:themeFillTint="33"/>
            <w:vAlign w:val="center"/>
          </w:tcPr>
          <w:p w14:paraId="26BACFA9" w14:textId="62F516AC" w:rsidR="00E42528" w:rsidRPr="00625995" w:rsidRDefault="00E42528" w:rsidP="00E42528">
            <w:pPr>
              <w:rPr>
                <w:rFonts w:cs="Arial"/>
                <w:sz w:val="16"/>
                <w:szCs w:val="16"/>
              </w:rPr>
            </w:pPr>
            <w:r w:rsidRPr="00625995">
              <w:rPr>
                <w:rFonts w:cs="Arial"/>
                <w:sz w:val="16"/>
                <w:szCs w:val="16"/>
              </w:rPr>
              <w:t>LOCATION</w:t>
            </w:r>
          </w:p>
        </w:tc>
        <w:tc>
          <w:tcPr>
            <w:tcW w:w="1249" w:type="dxa"/>
            <w:shd w:val="clear" w:color="auto" w:fill="DBE5F1" w:themeFill="accent1" w:themeFillTint="33"/>
            <w:vAlign w:val="center"/>
          </w:tcPr>
          <w:p w14:paraId="67BD3C0B" w14:textId="417F4879" w:rsidR="00E42528" w:rsidRPr="00625995" w:rsidRDefault="00E42528" w:rsidP="00E42528">
            <w:pPr>
              <w:rPr>
                <w:rFonts w:cs="Arial"/>
                <w:sz w:val="16"/>
                <w:szCs w:val="16"/>
              </w:rPr>
            </w:pPr>
            <w:r w:rsidRPr="00625995">
              <w:rPr>
                <w:rFonts w:cs="Arial"/>
                <w:sz w:val="16"/>
                <w:szCs w:val="16"/>
              </w:rPr>
              <w:t>OFFENDER INJURY</w:t>
            </w:r>
          </w:p>
        </w:tc>
        <w:tc>
          <w:tcPr>
            <w:tcW w:w="1096" w:type="dxa"/>
            <w:shd w:val="clear" w:color="auto" w:fill="DBE5F1" w:themeFill="accent1" w:themeFillTint="33"/>
            <w:vAlign w:val="center"/>
          </w:tcPr>
          <w:p w14:paraId="61B54DEE" w14:textId="290E7A14" w:rsidR="00E42528" w:rsidRPr="00625995" w:rsidRDefault="00E42528" w:rsidP="00E42528">
            <w:pPr>
              <w:rPr>
                <w:rFonts w:cs="Arial"/>
                <w:sz w:val="16"/>
                <w:szCs w:val="16"/>
              </w:rPr>
            </w:pPr>
            <w:r w:rsidRPr="00625995">
              <w:rPr>
                <w:rFonts w:cs="Arial"/>
                <w:sz w:val="16"/>
                <w:szCs w:val="16"/>
              </w:rPr>
              <w:t>OFFENDER ARRESTED</w:t>
            </w:r>
          </w:p>
        </w:tc>
        <w:tc>
          <w:tcPr>
            <w:tcW w:w="919" w:type="dxa"/>
            <w:shd w:val="clear" w:color="auto" w:fill="DBE5F1" w:themeFill="accent1" w:themeFillTint="33"/>
            <w:vAlign w:val="center"/>
          </w:tcPr>
          <w:p w14:paraId="037B9ECC" w14:textId="3C617D84" w:rsidR="00E42528" w:rsidRPr="00625995" w:rsidRDefault="00E42528" w:rsidP="00E42528">
            <w:pPr>
              <w:rPr>
                <w:rFonts w:cs="Arial"/>
                <w:sz w:val="16"/>
                <w:szCs w:val="16"/>
              </w:rPr>
            </w:pPr>
            <w:r w:rsidRPr="00625995">
              <w:rPr>
                <w:rFonts w:cs="Arial"/>
                <w:sz w:val="16"/>
                <w:szCs w:val="16"/>
              </w:rPr>
              <w:t>OFFICER INJURY</w:t>
            </w:r>
          </w:p>
        </w:tc>
        <w:tc>
          <w:tcPr>
            <w:tcW w:w="945" w:type="dxa"/>
            <w:shd w:val="clear" w:color="auto" w:fill="DBE5F1" w:themeFill="accent1" w:themeFillTint="33"/>
            <w:vAlign w:val="center"/>
          </w:tcPr>
          <w:p w14:paraId="3887AAD6" w14:textId="71DFA981" w:rsidR="00E42528" w:rsidRDefault="00E42528" w:rsidP="00E42528">
            <w:pPr>
              <w:rPr>
                <w:rFonts w:cs="Arial"/>
                <w:sz w:val="16"/>
                <w:szCs w:val="16"/>
              </w:rPr>
            </w:pPr>
            <w:r w:rsidRPr="00625995">
              <w:rPr>
                <w:rFonts w:cs="Arial"/>
                <w:sz w:val="16"/>
                <w:szCs w:val="16"/>
              </w:rPr>
              <w:t>D.A. ACTION</w:t>
            </w:r>
          </w:p>
        </w:tc>
        <w:tc>
          <w:tcPr>
            <w:tcW w:w="1106" w:type="dxa"/>
            <w:shd w:val="clear" w:color="auto" w:fill="DBE5F1" w:themeFill="accent1" w:themeFillTint="33"/>
            <w:vAlign w:val="center"/>
          </w:tcPr>
          <w:p w14:paraId="47B1AC75" w14:textId="5E29B0C0" w:rsidR="00E42528" w:rsidRPr="000D18ED" w:rsidRDefault="00E42528" w:rsidP="00E42528">
            <w:pPr>
              <w:rPr>
                <w:rFonts w:cs="Arial"/>
                <w:color w:val="FF0000"/>
                <w:sz w:val="16"/>
                <w:szCs w:val="16"/>
              </w:rPr>
            </w:pPr>
            <w:r w:rsidRPr="00625995">
              <w:rPr>
                <w:rFonts w:cs="Arial"/>
                <w:sz w:val="16"/>
                <w:szCs w:val="16"/>
              </w:rPr>
              <w:t>OIR DISPO</w:t>
            </w:r>
          </w:p>
        </w:tc>
        <w:tc>
          <w:tcPr>
            <w:tcW w:w="4387" w:type="dxa"/>
            <w:shd w:val="clear" w:color="auto" w:fill="DBE5F1" w:themeFill="accent1" w:themeFillTint="33"/>
            <w:vAlign w:val="center"/>
          </w:tcPr>
          <w:p w14:paraId="0631E0BF" w14:textId="2FBAA0AC" w:rsidR="00E42528" w:rsidRPr="00625995" w:rsidRDefault="00E42528" w:rsidP="00E42528">
            <w:pPr>
              <w:rPr>
                <w:rFonts w:cs="Arial"/>
                <w:sz w:val="16"/>
                <w:szCs w:val="16"/>
              </w:rPr>
            </w:pPr>
            <w:r w:rsidRPr="00625995">
              <w:rPr>
                <w:rFonts w:cs="Arial"/>
                <w:sz w:val="16"/>
                <w:szCs w:val="16"/>
              </w:rPr>
              <w:t>SUMMARY</w:t>
            </w:r>
          </w:p>
        </w:tc>
      </w:tr>
      <w:tr w:rsidR="00AA71D1" w14:paraId="662B90AF" w14:textId="77777777" w:rsidTr="00BE0FC2">
        <w:trPr>
          <w:trHeight w:val="2645"/>
        </w:trPr>
        <w:tc>
          <w:tcPr>
            <w:tcW w:w="613" w:type="dxa"/>
            <w:shd w:val="clear" w:color="auto" w:fill="DBE5F1" w:themeFill="accent1" w:themeFillTint="33"/>
            <w:vAlign w:val="center"/>
          </w:tcPr>
          <w:p w14:paraId="26A70AA1" w14:textId="0AF498A2" w:rsidR="00AA71D1" w:rsidRPr="00625995" w:rsidRDefault="00AA71D1" w:rsidP="00AA71D1">
            <w:pPr>
              <w:rPr>
                <w:rFonts w:cs="Arial"/>
                <w:sz w:val="16"/>
                <w:szCs w:val="16"/>
              </w:rPr>
            </w:pPr>
            <w:r w:rsidRPr="00625995">
              <w:rPr>
                <w:rFonts w:cs="Arial"/>
                <w:sz w:val="16"/>
                <w:szCs w:val="16"/>
              </w:rPr>
              <w:t>2022</w:t>
            </w:r>
          </w:p>
        </w:tc>
        <w:tc>
          <w:tcPr>
            <w:tcW w:w="1050" w:type="dxa"/>
            <w:vAlign w:val="center"/>
          </w:tcPr>
          <w:p w14:paraId="714F9428" w14:textId="3A73A40E" w:rsidR="00AA71D1" w:rsidRPr="00625995" w:rsidRDefault="00AA71D1" w:rsidP="00AA71D1">
            <w:pPr>
              <w:rPr>
                <w:rFonts w:cs="Arial"/>
                <w:sz w:val="16"/>
                <w:szCs w:val="16"/>
              </w:rPr>
            </w:pPr>
            <w:r w:rsidRPr="00625995">
              <w:rPr>
                <w:rFonts w:cs="Arial"/>
                <w:sz w:val="16"/>
                <w:szCs w:val="16"/>
              </w:rPr>
              <w:t>2022-0020</w:t>
            </w:r>
          </w:p>
        </w:tc>
        <w:tc>
          <w:tcPr>
            <w:tcW w:w="977" w:type="dxa"/>
            <w:vAlign w:val="center"/>
          </w:tcPr>
          <w:p w14:paraId="14F3C249" w14:textId="5158ACF7" w:rsidR="00AA71D1" w:rsidRPr="00625995" w:rsidRDefault="00AA71D1" w:rsidP="00AA71D1">
            <w:pPr>
              <w:rPr>
                <w:rFonts w:cs="Arial"/>
                <w:sz w:val="16"/>
                <w:szCs w:val="16"/>
              </w:rPr>
            </w:pPr>
            <w:r w:rsidRPr="00625995">
              <w:rPr>
                <w:rFonts w:cs="Arial"/>
                <w:sz w:val="16"/>
                <w:szCs w:val="16"/>
              </w:rPr>
              <w:t>3/30/22</w:t>
            </w:r>
          </w:p>
        </w:tc>
        <w:tc>
          <w:tcPr>
            <w:tcW w:w="1760" w:type="dxa"/>
            <w:vAlign w:val="center"/>
          </w:tcPr>
          <w:p w14:paraId="667138D1" w14:textId="7952D862" w:rsidR="00AA71D1" w:rsidRPr="00625995" w:rsidRDefault="00AA71D1" w:rsidP="00AA71D1">
            <w:pPr>
              <w:rPr>
                <w:rFonts w:cs="Arial"/>
                <w:sz w:val="16"/>
                <w:szCs w:val="16"/>
              </w:rPr>
            </w:pPr>
            <w:r w:rsidRPr="00625995">
              <w:rPr>
                <w:rFonts w:cs="Arial"/>
                <w:sz w:val="16"/>
                <w:szCs w:val="16"/>
              </w:rPr>
              <w:t>2323 MARIPOSA</w:t>
            </w:r>
          </w:p>
        </w:tc>
        <w:tc>
          <w:tcPr>
            <w:tcW w:w="1249" w:type="dxa"/>
            <w:vAlign w:val="center"/>
          </w:tcPr>
          <w:p w14:paraId="209DA303" w14:textId="6444AF34" w:rsidR="00AA71D1" w:rsidRPr="00625995" w:rsidRDefault="00AA71D1" w:rsidP="00AA71D1">
            <w:pPr>
              <w:rPr>
                <w:rFonts w:cs="Arial"/>
                <w:sz w:val="16"/>
                <w:szCs w:val="16"/>
              </w:rPr>
            </w:pPr>
            <w:r w:rsidRPr="00625995">
              <w:rPr>
                <w:rFonts w:cs="Arial"/>
                <w:sz w:val="16"/>
                <w:szCs w:val="16"/>
              </w:rPr>
              <w:t>FATAL</w:t>
            </w:r>
          </w:p>
        </w:tc>
        <w:tc>
          <w:tcPr>
            <w:tcW w:w="1096" w:type="dxa"/>
            <w:vAlign w:val="center"/>
          </w:tcPr>
          <w:p w14:paraId="5A8371F2" w14:textId="78A3C1DF" w:rsidR="00AA71D1" w:rsidRPr="00625995" w:rsidRDefault="00AA71D1" w:rsidP="00AA71D1">
            <w:pPr>
              <w:rPr>
                <w:rFonts w:cs="Arial"/>
                <w:sz w:val="16"/>
                <w:szCs w:val="16"/>
              </w:rPr>
            </w:pPr>
            <w:r w:rsidRPr="00625995">
              <w:rPr>
                <w:rFonts w:cs="Arial"/>
                <w:sz w:val="16"/>
                <w:szCs w:val="16"/>
              </w:rPr>
              <w:t>NO</w:t>
            </w:r>
          </w:p>
        </w:tc>
        <w:tc>
          <w:tcPr>
            <w:tcW w:w="919" w:type="dxa"/>
            <w:vAlign w:val="center"/>
          </w:tcPr>
          <w:p w14:paraId="7FB7322B" w14:textId="6AA22C67" w:rsidR="00AA71D1" w:rsidRPr="00625995" w:rsidRDefault="00A57A23" w:rsidP="00AA71D1">
            <w:pPr>
              <w:rPr>
                <w:rFonts w:cs="Arial"/>
                <w:sz w:val="16"/>
                <w:szCs w:val="16"/>
              </w:rPr>
            </w:pPr>
            <w:r>
              <w:rPr>
                <w:rFonts w:cs="Arial"/>
                <w:sz w:val="16"/>
                <w:szCs w:val="16"/>
              </w:rPr>
              <w:t>MODERATE</w:t>
            </w:r>
          </w:p>
        </w:tc>
        <w:tc>
          <w:tcPr>
            <w:tcW w:w="945" w:type="dxa"/>
            <w:vAlign w:val="center"/>
          </w:tcPr>
          <w:p w14:paraId="320C92FC" w14:textId="52B8C91B" w:rsidR="00AA71D1" w:rsidRPr="00625995" w:rsidRDefault="00AA71D1" w:rsidP="00AA71D1">
            <w:pPr>
              <w:rPr>
                <w:rFonts w:cs="Arial"/>
                <w:sz w:val="16"/>
                <w:szCs w:val="16"/>
              </w:rPr>
            </w:pPr>
            <w:r>
              <w:rPr>
                <w:rFonts w:cs="Arial"/>
                <w:sz w:val="16"/>
                <w:szCs w:val="16"/>
              </w:rPr>
              <w:t>PENDING</w:t>
            </w:r>
          </w:p>
        </w:tc>
        <w:tc>
          <w:tcPr>
            <w:tcW w:w="1106" w:type="dxa"/>
            <w:vAlign w:val="center"/>
          </w:tcPr>
          <w:p w14:paraId="276F8EA9" w14:textId="59B7E7A4" w:rsidR="00AA71D1" w:rsidRPr="000D18ED" w:rsidRDefault="000C0AD7" w:rsidP="00AA71D1">
            <w:pPr>
              <w:rPr>
                <w:rFonts w:cs="Arial"/>
                <w:color w:val="FF0000"/>
                <w:sz w:val="16"/>
                <w:szCs w:val="16"/>
              </w:rPr>
            </w:pPr>
            <w:r w:rsidRPr="000C0AD7">
              <w:rPr>
                <w:rFonts w:cs="Arial"/>
                <w:sz w:val="16"/>
                <w:szCs w:val="16"/>
              </w:rPr>
              <w:t>PENDING REVIEW</w:t>
            </w:r>
          </w:p>
        </w:tc>
        <w:tc>
          <w:tcPr>
            <w:tcW w:w="4387" w:type="dxa"/>
            <w:vAlign w:val="center"/>
          </w:tcPr>
          <w:p w14:paraId="650D24DB" w14:textId="77777777" w:rsidR="000C0AD7" w:rsidRDefault="000C0AD7" w:rsidP="00BE0FC2">
            <w:pPr>
              <w:rPr>
                <w:rFonts w:cs="Arial"/>
                <w:sz w:val="20"/>
                <w:szCs w:val="20"/>
              </w:rPr>
            </w:pPr>
          </w:p>
          <w:p w14:paraId="6E35A141" w14:textId="7BE4AA1E" w:rsidR="00BE0FC2" w:rsidRPr="000C0AD7" w:rsidRDefault="00BE0FC2" w:rsidP="00BE0FC2">
            <w:pPr>
              <w:rPr>
                <w:rFonts w:cs="Arial"/>
                <w:sz w:val="20"/>
                <w:szCs w:val="20"/>
              </w:rPr>
            </w:pPr>
            <w:r w:rsidRPr="000C0AD7">
              <w:rPr>
                <w:rFonts w:cs="Arial"/>
                <w:sz w:val="20"/>
                <w:szCs w:val="20"/>
              </w:rPr>
              <w:t xml:space="preserve">A subject forced his way into the Fresno Police Department Headquarters Annex Building and entered an office which was occupied by </w:t>
            </w:r>
            <w:r w:rsidR="00D4195A">
              <w:rPr>
                <w:rFonts w:cs="Arial"/>
                <w:sz w:val="20"/>
                <w:szCs w:val="20"/>
              </w:rPr>
              <w:t xml:space="preserve">a </w:t>
            </w:r>
            <w:r w:rsidRPr="000C0AD7">
              <w:rPr>
                <w:rFonts w:cs="Arial"/>
                <w:sz w:val="20"/>
                <w:szCs w:val="20"/>
              </w:rPr>
              <w:t xml:space="preserve">police detective.  The suspect attacked the detective with an unknown item.  The attack was unprovoked, and the suspect was unknown to the detective.  During the attack, the detective sustained a puncture wound to his head.  The officer feared for his life and fired one round at the suspect.  Officers assigned to the building heard the round and provided aid to both the suspect and the detective.  The suspect died as a result of his injuries.  The detective was treated for </w:t>
            </w:r>
            <w:proofErr w:type="gramStart"/>
            <w:r w:rsidRPr="000C0AD7">
              <w:rPr>
                <w:rFonts w:cs="Arial"/>
                <w:sz w:val="20"/>
                <w:szCs w:val="20"/>
              </w:rPr>
              <w:t>the</w:t>
            </w:r>
            <w:proofErr w:type="gramEnd"/>
            <w:r w:rsidRPr="000C0AD7">
              <w:rPr>
                <w:rFonts w:cs="Arial"/>
                <w:sz w:val="20"/>
                <w:szCs w:val="20"/>
              </w:rPr>
              <w:t xml:space="preserve"> puncture wound, a laceration to his face and a concussion. </w:t>
            </w:r>
          </w:p>
          <w:p w14:paraId="7DC0BD50" w14:textId="3BE2286D" w:rsidR="00AA71D1" w:rsidRPr="000C0AD7" w:rsidRDefault="00AA71D1" w:rsidP="00A57A23">
            <w:pPr>
              <w:rPr>
                <w:rFonts w:cs="Arial"/>
                <w:color w:val="FF0000"/>
                <w:sz w:val="20"/>
                <w:szCs w:val="20"/>
              </w:rPr>
            </w:pPr>
          </w:p>
        </w:tc>
      </w:tr>
    </w:tbl>
    <w:p w14:paraId="54AD04D2" w14:textId="77777777" w:rsidR="00E42528" w:rsidRDefault="00E42528">
      <w:r>
        <w:br w:type="page"/>
      </w:r>
    </w:p>
    <w:tbl>
      <w:tblPr>
        <w:tblStyle w:val="TableGrid"/>
        <w:tblW w:w="0" w:type="auto"/>
        <w:tblLook w:val="04A0" w:firstRow="1" w:lastRow="0" w:firstColumn="1" w:lastColumn="0" w:noHBand="0" w:noVBand="1"/>
      </w:tblPr>
      <w:tblGrid>
        <w:gridCol w:w="613"/>
        <w:gridCol w:w="1050"/>
        <w:gridCol w:w="977"/>
        <w:gridCol w:w="1760"/>
        <w:gridCol w:w="1249"/>
        <w:gridCol w:w="1096"/>
        <w:gridCol w:w="919"/>
        <w:gridCol w:w="945"/>
        <w:gridCol w:w="1106"/>
        <w:gridCol w:w="4387"/>
      </w:tblGrid>
      <w:tr w:rsidR="00E42528" w14:paraId="2BF5AC7F" w14:textId="77777777" w:rsidTr="00E42528">
        <w:trPr>
          <w:trHeight w:val="576"/>
        </w:trPr>
        <w:tc>
          <w:tcPr>
            <w:tcW w:w="613" w:type="dxa"/>
            <w:shd w:val="clear" w:color="auto" w:fill="DBE5F1" w:themeFill="accent1" w:themeFillTint="33"/>
            <w:vAlign w:val="center"/>
          </w:tcPr>
          <w:p w14:paraId="1CA79269" w14:textId="48753AD3" w:rsidR="00E42528" w:rsidRPr="00625995" w:rsidRDefault="00E42528" w:rsidP="00E42528">
            <w:pPr>
              <w:rPr>
                <w:rFonts w:cs="Arial"/>
                <w:sz w:val="16"/>
                <w:szCs w:val="16"/>
              </w:rPr>
            </w:pPr>
            <w:r w:rsidRPr="00625995">
              <w:rPr>
                <w:rFonts w:cs="Arial"/>
                <w:sz w:val="16"/>
                <w:szCs w:val="16"/>
              </w:rPr>
              <w:lastRenderedPageBreak/>
              <w:t>YR</w:t>
            </w:r>
          </w:p>
        </w:tc>
        <w:tc>
          <w:tcPr>
            <w:tcW w:w="1050" w:type="dxa"/>
            <w:shd w:val="clear" w:color="auto" w:fill="DBE5F1" w:themeFill="accent1" w:themeFillTint="33"/>
            <w:vAlign w:val="center"/>
          </w:tcPr>
          <w:p w14:paraId="63A8884E" w14:textId="545E841F" w:rsidR="00E42528" w:rsidRPr="00625995" w:rsidRDefault="00E42528" w:rsidP="00E42528">
            <w:pPr>
              <w:rPr>
                <w:rFonts w:cs="Arial"/>
                <w:sz w:val="16"/>
                <w:szCs w:val="16"/>
              </w:rPr>
            </w:pPr>
            <w:r w:rsidRPr="00625995">
              <w:rPr>
                <w:rFonts w:cs="Arial"/>
                <w:sz w:val="16"/>
                <w:szCs w:val="16"/>
              </w:rPr>
              <w:t xml:space="preserve">IA # </w:t>
            </w:r>
          </w:p>
        </w:tc>
        <w:tc>
          <w:tcPr>
            <w:tcW w:w="977" w:type="dxa"/>
            <w:shd w:val="clear" w:color="auto" w:fill="DBE5F1" w:themeFill="accent1" w:themeFillTint="33"/>
            <w:vAlign w:val="center"/>
          </w:tcPr>
          <w:p w14:paraId="53820116" w14:textId="48FF8070" w:rsidR="00E42528" w:rsidRPr="00625995" w:rsidRDefault="00E42528" w:rsidP="00E42528">
            <w:pPr>
              <w:rPr>
                <w:rFonts w:cs="Arial"/>
                <w:sz w:val="16"/>
                <w:szCs w:val="16"/>
              </w:rPr>
            </w:pPr>
            <w:r w:rsidRPr="00625995">
              <w:rPr>
                <w:rFonts w:cs="Arial"/>
                <w:sz w:val="16"/>
                <w:szCs w:val="16"/>
              </w:rPr>
              <w:t>OCCUR DATE</w:t>
            </w:r>
          </w:p>
        </w:tc>
        <w:tc>
          <w:tcPr>
            <w:tcW w:w="1760" w:type="dxa"/>
            <w:shd w:val="clear" w:color="auto" w:fill="DBE5F1" w:themeFill="accent1" w:themeFillTint="33"/>
            <w:vAlign w:val="center"/>
          </w:tcPr>
          <w:p w14:paraId="3D708049" w14:textId="0CEF271A" w:rsidR="00E42528" w:rsidRPr="00625995" w:rsidRDefault="00E42528" w:rsidP="00E42528">
            <w:pPr>
              <w:rPr>
                <w:rFonts w:cs="Arial"/>
                <w:sz w:val="16"/>
                <w:szCs w:val="16"/>
              </w:rPr>
            </w:pPr>
            <w:r w:rsidRPr="00625995">
              <w:rPr>
                <w:rFonts w:cs="Arial"/>
                <w:sz w:val="16"/>
                <w:szCs w:val="16"/>
              </w:rPr>
              <w:t>LOCATION</w:t>
            </w:r>
          </w:p>
        </w:tc>
        <w:tc>
          <w:tcPr>
            <w:tcW w:w="1249" w:type="dxa"/>
            <w:shd w:val="clear" w:color="auto" w:fill="DBE5F1" w:themeFill="accent1" w:themeFillTint="33"/>
            <w:vAlign w:val="center"/>
          </w:tcPr>
          <w:p w14:paraId="1FF63B73" w14:textId="4DBBBED3" w:rsidR="00E42528" w:rsidRPr="00625995" w:rsidRDefault="00E42528" w:rsidP="00E42528">
            <w:pPr>
              <w:rPr>
                <w:rFonts w:cs="Arial"/>
                <w:sz w:val="16"/>
                <w:szCs w:val="16"/>
              </w:rPr>
            </w:pPr>
            <w:r w:rsidRPr="00625995">
              <w:rPr>
                <w:rFonts w:cs="Arial"/>
                <w:sz w:val="16"/>
                <w:szCs w:val="16"/>
              </w:rPr>
              <w:t>OFFENDER INJURY</w:t>
            </w:r>
          </w:p>
        </w:tc>
        <w:tc>
          <w:tcPr>
            <w:tcW w:w="1096" w:type="dxa"/>
            <w:shd w:val="clear" w:color="auto" w:fill="DBE5F1" w:themeFill="accent1" w:themeFillTint="33"/>
            <w:vAlign w:val="center"/>
          </w:tcPr>
          <w:p w14:paraId="445376D4" w14:textId="36948F34" w:rsidR="00E42528" w:rsidRPr="00625995" w:rsidRDefault="00E42528" w:rsidP="00E42528">
            <w:pPr>
              <w:rPr>
                <w:rFonts w:cs="Arial"/>
                <w:sz w:val="16"/>
                <w:szCs w:val="16"/>
              </w:rPr>
            </w:pPr>
            <w:r w:rsidRPr="00625995">
              <w:rPr>
                <w:rFonts w:cs="Arial"/>
                <w:sz w:val="16"/>
                <w:szCs w:val="16"/>
              </w:rPr>
              <w:t>OFFENDER ARRESTED</w:t>
            </w:r>
          </w:p>
        </w:tc>
        <w:tc>
          <w:tcPr>
            <w:tcW w:w="919" w:type="dxa"/>
            <w:shd w:val="clear" w:color="auto" w:fill="DBE5F1" w:themeFill="accent1" w:themeFillTint="33"/>
            <w:vAlign w:val="center"/>
          </w:tcPr>
          <w:p w14:paraId="51028ADE" w14:textId="7C467C9A" w:rsidR="00E42528" w:rsidRPr="00625995" w:rsidRDefault="00E42528" w:rsidP="00E42528">
            <w:pPr>
              <w:rPr>
                <w:rFonts w:cs="Arial"/>
                <w:sz w:val="16"/>
                <w:szCs w:val="16"/>
              </w:rPr>
            </w:pPr>
            <w:r w:rsidRPr="00625995">
              <w:rPr>
                <w:rFonts w:cs="Arial"/>
                <w:sz w:val="16"/>
                <w:szCs w:val="16"/>
              </w:rPr>
              <w:t>OFFICER INJURY</w:t>
            </w:r>
          </w:p>
        </w:tc>
        <w:tc>
          <w:tcPr>
            <w:tcW w:w="945" w:type="dxa"/>
            <w:shd w:val="clear" w:color="auto" w:fill="DBE5F1" w:themeFill="accent1" w:themeFillTint="33"/>
            <w:vAlign w:val="center"/>
          </w:tcPr>
          <w:p w14:paraId="6996370B" w14:textId="3727216C" w:rsidR="00E42528" w:rsidRDefault="00E42528" w:rsidP="00E42528">
            <w:pPr>
              <w:rPr>
                <w:rFonts w:cs="Arial"/>
                <w:sz w:val="16"/>
                <w:szCs w:val="16"/>
              </w:rPr>
            </w:pPr>
            <w:r w:rsidRPr="00625995">
              <w:rPr>
                <w:rFonts w:cs="Arial"/>
                <w:sz w:val="16"/>
                <w:szCs w:val="16"/>
              </w:rPr>
              <w:t>D.A. ACTION</w:t>
            </w:r>
          </w:p>
        </w:tc>
        <w:tc>
          <w:tcPr>
            <w:tcW w:w="1106" w:type="dxa"/>
            <w:shd w:val="clear" w:color="auto" w:fill="DBE5F1" w:themeFill="accent1" w:themeFillTint="33"/>
            <w:vAlign w:val="center"/>
          </w:tcPr>
          <w:p w14:paraId="42CA9D61" w14:textId="733A0146" w:rsidR="00E42528" w:rsidRPr="000D18ED" w:rsidRDefault="00E42528" w:rsidP="00E42528">
            <w:pPr>
              <w:rPr>
                <w:rFonts w:cs="Arial"/>
                <w:color w:val="FF0000"/>
                <w:sz w:val="16"/>
                <w:szCs w:val="16"/>
              </w:rPr>
            </w:pPr>
            <w:r w:rsidRPr="00625995">
              <w:rPr>
                <w:rFonts w:cs="Arial"/>
                <w:sz w:val="16"/>
                <w:szCs w:val="16"/>
              </w:rPr>
              <w:t>OIR DISPO</w:t>
            </w:r>
          </w:p>
        </w:tc>
        <w:tc>
          <w:tcPr>
            <w:tcW w:w="4387" w:type="dxa"/>
            <w:shd w:val="clear" w:color="auto" w:fill="DBE5F1" w:themeFill="accent1" w:themeFillTint="33"/>
            <w:vAlign w:val="center"/>
          </w:tcPr>
          <w:p w14:paraId="720459CB" w14:textId="134FE0DB" w:rsidR="00E42528" w:rsidRPr="00625995" w:rsidRDefault="00E42528" w:rsidP="00E42528">
            <w:pPr>
              <w:rPr>
                <w:rFonts w:cs="Arial"/>
                <w:sz w:val="16"/>
                <w:szCs w:val="16"/>
              </w:rPr>
            </w:pPr>
            <w:r w:rsidRPr="00625995">
              <w:rPr>
                <w:rFonts w:cs="Arial"/>
                <w:sz w:val="16"/>
                <w:szCs w:val="16"/>
              </w:rPr>
              <w:t>SUMMARY</w:t>
            </w:r>
          </w:p>
        </w:tc>
      </w:tr>
      <w:tr w:rsidR="00AA71D1" w14:paraId="0E388603" w14:textId="77777777" w:rsidTr="00625995">
        <w:trPr>
          <w:trHeight w:val="576"/>
        </w:trPr>
        <w:tc>
          <w:tcPr>
            <w:tcW w:w="613" w:type="dxa"/>
            <w:shd w:val="clear" w:color="auto" w:fill="DBE5F1" w:themeFill="accent1" w:themeFillTint="33"/>
            <w:vAlign w:val="center"/>
          </w:tcPr>
          <w:p w14:paraId="7D98D65F" w14:textId="3D35D158" w:rsidR="00AA71D1" w:rsidRPr="00625995" w:rsidRDefault="00AA71D1" w:rsidP="00AA71D1">
            <w:pPr>
              <w:rPr>
                <w:rFonts w:cs="Arial"/>
                <w:sz w:val="16"/>
                <w:szCs w:val="16"/>
              </w:rPr>
            </w:pPr>
            <w:r w:rsidRPr="00625995">
              <w:rPr>
                <w:rFonts w:cs="Arial"/>
                <w:sz w:val="16"/>
                <w:szCs w:val="16"/>
              </w:rPr>
              <w:t>2022</w:t>
            </w:r>
          </w:p>
        </w:tc>
        <w:tc>
          <w:tcPr>
            <w:tcW w:w="1050" w:type="dxa"/>
            <w:vAlign w:val="center"/>
          </w:tcPr>
          <w:p w14:paraId="6B650008" w14:textId="19BB17B4" w:rsidR="00AA71D1" w:rsidRPr="00625995" w:rsidRDefault="00AA71D1" w:rsidP="00AA71D1">
            <w:pPr>
              <w:rPr>
                <w:rFonts w:cs="Arial"/>
                <w:sz w:val="16"/>
                <w:szCs w:val="16"/>
              </w:rPr>
            </w:pPr>
            <w:r w:rsidRPr="00625995">
              <w:rPr>
                <w:rFonts w:cs="Arial"/>
                <w:sz w:val="16"/>
                <w:szCs w:val="16"/>
              </w:rPr>
              <w:t>2022-0033</w:t>
            </w:r>
          </w:p>
        </w:tc>
        <w:tc>
          <w:tcPr>
            <w:tcW w:w="977" w:type="dxa"/>
            <w:vAlign w:val="center"/>
          </w:tcPr>
          <w:p w14:paraId="1CBF271F" w14:textId="1AAE6154" w:rsidR="00AA71D1" w:rsidRPr="00625995" w:rsidRDefault="00AA71D1" w:rsidP="00AA71D1">
            <w:pPr>
              <w:rPr>
                <w:rFonts w:cs="Arial"/>
                <w:sz w:val="16"/>
                <w:szCs w:val="16"/>
              </w:rPr>
            </w:pPr>
            <w:r w:rsidRPr="00625995">
              <w:rPr>
                <w:rFonts w:cs="Arial"/>
                <w:sz w:val="16"/>
                <w:szCs w:val="16"/>
              </w:rPr>
              <w:t>5/19/22</w:t>
            </w:r>
          </w:p>
        </w:tc>
        <w:tc>
          <w:tcPr>
            <w:tcW w:w="1760" w:type="dxa"/>
            <w:vAlign w:val="center"/>
          </w:tcPr>
          <w:p w14:paraId="6C4C9F9C" w14:textId="5D8784F1" w:rsidR="00AA71D1" w:rsidRPr="00625995" w:rsidRDefault="00AA71D1" w:rsidP="00AA71D1">
            <w:pPr>
              <w:rPr>
                <w:rFonts w:cs="Arial"/>
                <w:sz w:val="16"/>
                <w:szCs w:val="16"/>
              </w:rPr>
            </w:pPr>
            <w:r w:rsidRPr="00625995">
              <w:rPr>
                <w:rFonts w:cs="Arial"/>
                <w:sz w:val="16"/>
                <w:szCs w:val="16"/>
              </w:rPr>
              <w:t>1705 W CORTLAND</w:t>
            </w:r>
          </w:p>
        </w:tc>
        <w:tc>
          <w:tcPr>
            <w:tcW w:w="1249" w:type="dxa"/>
            <w:vAlign w:val="center"/>
          </w:tcPr>
          <w:p w14:paraId="52940B39" w14:textId="5315BF27" w:rsidR="00AA71D1" w:rsidRPr="00625995" w:rsidRDefault="00AA71D1" w:rsidP="00AA71D1">
            <w:pPr>
              <w:rPr>
                <w:rFonts w:cs="Arial"/>
                <w:sz w:val="16"/>
                <w:szCs w:val="16"/>
              </w:rPr>
            </w:pPr>
            <w:r w:rsidRPr="00625995">
              <w:rPr>
                <w:rFonts w:cs="Arial"/>
                <w:sz w:val="16"/>
                <w:szCs w:val="16"/>
              </w:rPr>
              <w:t>FATAL</w:t>
            </w:r>
          </w:p>
        </w:tc>
        <w:tc>
          <w:tcPr>
            <w:tcW w:w="1096" w:type="dxa"/>
            <w:vAlign w:val="center"/>
          </w:tcPr>
          <w:p w14:paraId="147F64BF" w14:textId="78B31C74" w:rsidR="00AA71D1" w:rsidRPr="00625995" w:rsidRDefault="00AA71D1" w:rsidP="00AA71D1">
            <w:pPr>
              <w:rPr>
                <w:rFonts w:cs="Arial"/>
                <w:sz w:val="16"/>
                <w:szCs w:val="16"/>
              </w:rPr>
            </w:pPr>
            <w:r w:rsidRPr="00625995">
              <w:rPr>
                <w:rFonts w:cs="Arial"/>
                <w:sz w:val="16"/>
                <w:szCs w:val="16"/>
              </w:rPr>
              <w:t>NO</w:t>
            </w:r>
          </w:p>
        </w:tc>
        <w:tc>
          <w:tcPr>
            <w:tcW w:w="919" w:type="dxa"/>
            <w:vAlign w:val="center"/>
          </w:tcPr>
          <w:p w14:paraId="7648C176" w14:textId="62434E9A" w:rsidR="00AA71D1" w:rsidRPr="00625995" w:rsidRDefault="00A57A23" w:rsidP="00AA71D1">
            <w:pPr>
              <w:rPr>
                <w:rFonts w:cs="Arial"/>
                <w:sz w:val="16"/>
                <w:szCs w:val="16"/>
              </w:rPr>
            </w:pPr>
            <w:r>
              <w:rPr>
                <w:rFonts w:cs="Arial"/>
                <w:sz w:val="16"/>
                <w:szCs w:val="16"/>
              </w:rPr>
              <w:t>NO</w:t>
            </w:r>
          </w:p>
        </w:tc>
        <w:tc>
          <w:tcPr>
            <w:tcW w:w="945" w:type="dxa"/>
            <w:vAlign w:val="center"/>
          </w:tcPr>
          <w:p w14:paraId="6032B00B" w14:textId="2C35246D" w:rsidR="00AA71D1" w:rsidRPr="00625995" w:rsidRDefault="00AA71D1" w:rsidP="00AA71D1">
            <w:pPr>
              <w:rPr>
                <w:rFonts w:cs="Arial"/>
                <w:sz w:val="16"/>
                <w:szCs w:val="16"/>
              </w:rPr>
            </w:pPr>
            <w:r>
              <w:rPr>
                <w:rFonts w:cs="Arial"/>
                <w:sz w:val="16"/>
                <w:szCs w:val="16"/>
              </w:rPr>
              <w:t>PENDING</w:t>
            </w:r>
          </w:p>
        </w:tc>
        <w:tc>
          <w:tcPr>
            <w:tcW w:w="1106" w:type="dxa"/>
            <w:vAlign w:val="center"/>
          </w:tcPr>
          <w:p w14:paraId="139890A8" w14:textId="1503DBDB" w:rsidR="00AA71D1" w:rsidRPr="000D18ED" w:rsidRDefault="000C0AD7" w:rsidP="00AA71D1">
            <w:pPr>
              <w:rPr>
                <w:rFonts w:cs="Arial"/>
                <w:color w:val="FF0000"/>
                <w:sz w:val="16"/>
                <w:szCs w:val="16"/>
              </w:rPr>
            </w:pPr>
            <w:r w:rsidRPr="000C0AD7">
              <w:rPr>
                <w:rFonts w:cs="Arial"/>
                <w:sz w:val="16"/>
                <w:szCs w:val="16"/>
              </w:rPr>
              <w:t>PENDING REVIEW</w:t>
            </w:r>
          </w:p>
        </w:tc>
        <w:tc>
          <w:tcPr>
            <w:tcW w:w="4387" w:type="dxa"/>
            <w:vAlign w:val="center"/>
          </w:tcPr>
          <w:p w14:paraId="2B8140A1" w14:textId="77777777" w:rsidR="000C0AD7" w:rsidRDefault="000C0AD7" w:rsidP="00A57A23">
            <w:pPr>
              <w:rPr>
                <w:bCs/>
                <w:sz w:val="20"/>
                <w:szCs w:val="20"/>
              </w:rPr>
            </w:pPr>
          </w:p>
          <w:p w14:paraId="2CB4A1F7" w14:textId="444BD042" w:rsidR="00A57A23" w:rsidRPr="000C0AD7" w:rsidRDefault="00BE0FC2" w:rsidP="00A57A23">
            <w:pPr>
              <w:rPr>
                <w:bCs/>
                <w:sz w:val="20"/>
                <w:szCs w:val="20"/>
              </w:rPr>
            </w:pPr>
            <w:r w:rsidRPr="000C0AD7">
              <w:rPr>
                <w:bCs/>
                <w:sz w:val="20"/>
                <w:szCs w:val="20"/>
              </w:rPr>
              <w:t>Officers</w:t>
            </w:r>
            <w:r w:rsidR="00A57A23" w:rsidRPr="000C0AD7">
              <w:rPr>
                <w:bCs/>
                <w:sz w:val="20"/>
                <w:szCs w:val="20"/>
              </w:rPr>
              <w:t xml:space="preserve"> responded to </w:t>
            </w:r>
            <w:r w:rsidRPr="000C0AD7">
              <w:rPr>
                <w:bCs/>
                <w:sz w:val="20"/>
                <w:szCs w:val="20"/>
              </w:rPr>
              <w:t xml:space="preserve">a report of a violation of a restraining order in the </w:t>
            </w:r>
            <w:r w:rsidR="00A57A23" w:rsidRPr="000C0AD7">
              <w:rPr>
                <w:bCs/>
                <w:sz w:val="20"/>
                <w:szCs w:val="20"/>
              </w:rPr>
              <w:t>17</w:t>
            </w:r>
            <w:r w:rsidRPr="000C0AD7">
              <w:rPr>
                <w:bCs/>
                <w:sz w:val="20"/>
                <w:szCs w:val="20"/>
              </w:rPr>
              <w:t xml:space="preserve">00 block of </w:t>
            </w:r>
            <w:r w:rsidR="00A57A23" w:rsidRPr="000C0AD7">
              <w:rPr>
                <w:bCs/>
                <w:sz w:val="20"/>
                <w:szCs w:val="20"/>
              </w:rPr>
              <w:t xml:space="preserve">W </w:t>
            </w:r>
            <w:r w:rsidRPr="000C0AD7">
              <w:rPr>
                <w:bCs/>
                <w:sz w:val="20"/>
                <w:szCs w:val="20"/>
              </w:rPr>
              <w:t xml:space="preserve">Cortland.  </w:t>
            </w:r>
            <w:r w:rsidR="00A57A23" w:rsidRPr="000C0AD7">
              <w:rPr>
                <w:bCs/>
                <w:sz w:val="20"/>
                <w:szCs w:val="20"/>
              </w:rPr>
              <w:t>The suspect</w:t>
            </w:r>
            <w:r w:rsidRPr="000C0AD7">
              <w:rPr>
                <w:bCs/>
                <w:sz w:val="20"/>
                <w:szCs w:val="20"/>
              </w:rPr>
              <w:t xml:space="preserve"> </w:t>
            </w:r>
            <w:r w:rsidR="00A57A23" w:rsidRPr="000C0AD7">
              <w:rPr>
                <w:bCs/>
                <w:sz w:val="20"/>
                <w:szCs w:val="20"/>
              </w:rPr>
              <w:t xml:space="preserve">also had two outstanding warrants. </w:t>
            </w:r>
            <w:r w:rsidRPr="000C0AD7">
              <w:rPr>
                <w:bCs/>
                <w:sz w:val="20"/>
                <w:szCs w:val="20"/>
              </w:rPr>
              <w:t xml:space="preserve">The suspect had warrants for his arrest on weapons related charges.  He also had a handgun registered to him.  </w:t>
            </w:r>
            <w:r w:rsidR="00A57A23" w:rsidRPr="000C0AD7">
              <w:rPr>
                <w:bCs/>
                <w:sz w:val="20"/>
                <w:szCs w:val="20"/>
              </w:rPr>
              <w:t>While officers were</w:t>
            </w:r>
            <w:r w:rsidRPr="000C0AD7">
              <w:rPr>
                <w:bCs/>
                <w:sz w:val="20"/>
                <w:szCs w:val="20"/>
              </w:rPr>
              <w:t xml:space="preserve"> responding to the address</w:t>
            </w:r>
            <w:r w:rsidR="00A57A23" w:rsidRPr="000C0AD7">
              <w:rPr>
                <w:bCs/>
                <w:sz w:val="20"/>
                <w:szCs w:val="20"/>
              </w:rPr>
              <w:t xml:space="preserve">, he displayed a handgun to his mother and told her he was ready for the police. His mother updated </w:t>
            </w:r>
            <w:proofErr w:type="gramStart"/>
            <w:r w:rsidR="00A57A23" w:rsidRPr="000C0AD7">
              <w:rPr>
                <w:bCs/>
                <w:sz w:val="20"/>
                <w:szCs w:val="20"/>
              </w:rPr>
              <w:t>police</w:t>
            </w:r>
            <w:proofErr w:type="gramEnd"/>
            <w:r w:rsidR="00A57A23" w:rsidRPr="000C0AD7">
              <w:rPr>
                <w:bCs/>
                <w:sz w:val="20"/>
                <w:szCs w:val="20"/>
              </w:rPr>
              <w:t xml:space="preserve"> with this information</w:t>
            </w:r>
            <w:r w:rsidRPr="000C0AD7">
              <w:rPr>
                <w:bCs/>
                <w:sz w:val="20"/>
                <w:szCs w:val="20"/>
              </w:rPr>
              <w:t>.  She also informed officers he</w:t>
            </w:r>
            <w:r w:rsidR="00A57A23" w:rsidRPr="000C0AD7">
              <w:rPr>
                <w:bCs/>
                <w:sz w:val="20"/>
                <w:szCs w:val="20"/>
              </w:rPr>
              <w:t xml:space="preserve"> was in a vehicle parked </w:t>
            </w:r>
            <w:r w:rsidRPr="000C0AD7">
              <w:rPr>
                <w:bCs/>
                <w:sz w:val="20"/>
                <w:szCs w:val="20"/>
              </w:rPr>
              <w:t>on the yard of the property.</w:t>
            </w:r>
            <w:r w:rsidR="00A57A23" w:rsidRPr="000C0AD7">
              <w:rPr>
                <w:bCs/>
                <w:sz w:val="20"/>
                <w:szCs w:val="20"/>
              </w:rPr>
              <w:t xml:space="preserve"> </w:t>
            </w:r>
          </w:p>
          <w:p w14:paraId="28B64AE9" w14:textId="77777777" w:rsidR="00A57A23" w:rsidRPr="000C0AD7" w:rsidRDefault="00A57A23" w:rsidP="00A57A23">
            <w:pPr>
              <w:rPr>
                <w:bCs/>
                <w:sz w:val="20"/>
                <w:szCs w:val="20"/>
              </w:rPr>
            </w:pPr>
          </w:p>
          <w:p w14:paraId="74649FBD" w14:textId="66B6FCB3" w:rsidR="00A57A23" w:rsidRPr="000C0AD7" w:rsidRDefault="00A57A23" w:rsidP="00A57A23">
            <w:pPr>
              <w:rPr>
                <w:bCs/>
                <w:sz w:val="20"/>
                <w:szCs w:val="20"/>
              </w:rPr>
            </w:pPr>
            <w:r w:rsidRPr="000C0AD7">
              <w:rPr>
                <w:bCs/>
                <w:sz w:val="20"/>
                <w:szCs w:val="20"/>
              </w:rPr>
              <w:t xml:space="preserve">Officers surrounded the location and tried to make verbal contact with the suspect. The suspect responded by holding a chrome-colored handgun out the vehicle’s window and </w:t>
            </w:r>
            <w:proofErr w:type="gramStart"/>
            <w:r w:rsidRPr="000C0AD7">
              <w:rPr>
                <w:bCs/>
                <w:sz w:val="20"/>
                <w:szCs w:val="20"/>
              </w:rPr>
              <w:t>point</w:t>
            </w:r>
            <w:r w:rsidR="00BE0FC2" w:rsidRPr="000C0AD7">
              <w:rPr>
                <w:bCs/>
                <w:sz w:val="20"/>
                <w:szCs w:val="20"/>
              </w:rPr>
              <w:t>ed</w:t>
            </w:r>
            <w:proofErr w:type="gramEnd"/>
            <w:r w:rsidR="00BE0FC2" w:rsidRPr="000C0AD7">
              <w:rPr>
                <w:bCs/>
                <w:sz w:val="20"/>
                <w:szCs w:val="20"/>
              </w:rPr>
              <w:t xml:space="preserve"> it</w:t>
            </w:r>
            <w:r w:rsidRPr="000C0AD7">
              <w:rPr>
                <w:bCs/>
                <w:sz w:val="20"/>
                <w:szCs w:val="20"/>
              </w:rPr>
              <w:t xml:space="preserve"> towards the house. </w:t>
            </w:r>
            <w:r w:rsidR="00BE0FC2" w:rsidRPr="000C0AD7">
              <w:rPr>
                <w:bCs/>
                <w:sz w:val="20"/>
                <w:szCs w:val="20"/>
              </w:rPr>
              <w:t>While they were attempting to negotiate with the suspect, he ran from the vehicle and ran towards the house, while pointing the gun at one of the officers.  The officer feared he was about to be shot and fired at the suspect.</w:t>
            </w:r>
          </w:p>
          <w:p w14:paraId="5351005B" w14:textId="77777777" w:rsidR="00A57A23" w:rsidRPr="000C0AD7" w:rsidRDefault="00A57A23" w:rsidP="00A57A23">
            <w:pPr>
              <w:rPr>
                <w:bCs/>
                <w:sz w:val="20"/>
                <w:szCs w:val="20"/>
              </w:rPr>
            </w:pPr>
          </w:p>
          <w:p w14:paraId="1D9529C7" w14:textId="2F84DC05" w:rsidR="00A57A23" w:rsidRPr="000C0AD7" w:rsidRDefault="00BE0FC2" w:rsidP="00A57A23">
            <w:pPr>
              <w:rPr>
                <w:bCs/>
                <w:sz w:val="20"/>
                <w:szCs w:val="20"/>
              </w:rPr>
            </w:pPr>
            <w:r w:rsidRPr="000C0AD7">
              <w:rPr>
                <w:bCs/>
                <w:sz w:val="20"/>
                <w:szCs w:val="20"/>
              </w:rPr>
              <w:t xml:space="preserve">Medical aid was provided to the suspect but died from his injuries.  The gun he was armed with was found to be a replica firearm.  </w:t>
            </w:r>
          </w:p>
          <w:p w14:paraId="5EF23DC5" w14:textId="77777777" w:rsidR="00AA71D1" w:rsidRPr="000C0AD7" w:rsidRDefault="00AA71D1" w:rsidP="00BE0FC2">
            <w:pPr>
              <w:rPr>
                <w:rFonts w:cs="Arial"/>
                <w:sz w:val="20"/>
                <w:szCs w:val="20"/>
              </w:rPr>
            </w:pPr>
          </w:p>
        </w:tc>
      </w:tr>
    </w:tbl>
    <w:p w14:paraId="40B981F5" w14:textId="77777777" w:rsidR="00E42528" w:rsidRDefault="00E42528">
      <w:r>
        <w:br w:type="page"/>
      </w:r>
    </w:p>
    <w:tbl>
      <w:tblPr>
        <w:tblStyle w:val="TableGrid"/>
        <w:tblW w:w="0" w:type="auto"/>
        <w:tblLook w:val="04A0" w:firstRow="1" w:lastRow="0" w:firstColumn="1" w:lastColumn="0" w:noHBand="0" w:noVBand="1"/>
      </w:tblPr>
      <w:tblGrid>
        <w:gridCol w:w="613"/>
        <w:gridCol w:w="1050"/>
        <w:gridCol w:w="977"/>
        <w:gridCol w:w="1760"/>
        <w:gridCol w:w="1249"/>
        <w:gridCol w:w="1096"/>
        <w:gridCol w:w="919"/>
        <w:gridCol w:w="945"/>
        <w:gridCol w:w="1106"/>
        <w:gridCol w:w="4387"/>
      </w:tblGrid>
      <w:tr w:rsidR="00E42528" w14:paraId="083854E3" w14:textId="77777777" w:rsidTr="00E42528">
        <w:trPr>
          <w:trHeight w:val="576"/>
        </w:trPr>
        <w:tc>
          <w:tcPr>
            <w:tcW w:w="613" w:type="dxa"/>
            <w:shd w:val="clear" w:color="auto" w:fill="DBE5F1" w:themeFill="accent1" w:themeFillTint="33"/>
            <w:vAlign w:val="center"/>
          </w:tcPr>
          <w:p w14:paraId="62230C16" w14:textId="0839BBB8" w:rsidR="00E42528" w:rsidRPr="00625995" w:rsidRDefault="00E42528" w:rsidP="00E42528">
            <w:pPr>
              <w:rPr>
                <w:rFonts w:cs="Arial"/>
                <w:sz w:val="16"/>
                <w:szCs w:val="16"/>
              </w:rPr>
            </w:pPr>
            <w:r w:rsidRPr="00625995">
              <w:rPr>
                <w:rFonts w:cs="Arial"/>
                <w:sz w:val="16"/>
                <w:szCs w:val="16"/>
              </w:rPr>
              <w:lastRenderedPageBreak/>
              <w:t>YR</w:t>
            </w:r>
          </w:p>
        </w:tc>
        <w:tc>
          <w:tcPr>
            <w:tcW w:w="1050" w:type="dxa"/>
            <w:shd w:val="clear" w:color="auto" w:fill="DBE5F1" w:themeFill="accent1" w:themeFillTint="33"/>
            <w:vAlign w:val="center"/>
          </w:tcPr>
          <w:p w14:paraId="7593A33F" w14:textId="29E32703" w:rsidR="00E42528" w:rsidRPr="00625995" w:rsidRDefault="00E42528" w:rsidP="00E42528">
            <w:pPr>
              <w:rPr>
                <w:rFonts w:cs="Arial"/>
                <w:sz w:val="16"/>
                <w:szCs w:val="16"/>
              </w:rPr>
            </w:pPr>
            <w:r w:rsidRPr="00625995">
              <w:rPr>
                <w:rFonts w:cs="Arial"/>
                <w:sz w:val="16"/>
                <w:szCs w:val="16"/>
              </w:rPr>
              <w:t xml:space="preserve">IA # </w:t>
            </w:r>
          </w:p>
        </w:tc>
        <w:tc>
          <w:tcPr>
            <w:tcW w:w="977" w:type="dxa"/>
            <w:shd w:val="clear" w:color="auto" w:fill="DBE5F1" w:themeFill="accent1" w:themeFillTint="33"/>
            <w:vAlign w:val="center"/>
          </w:tcPr>
          <w:p w14:paraId="3BEAA05F" w14:textId="0A5C552A" w:rsidR="00E42528" w:rsidRPr="00625995" w:rsidRDefault="00E42528" w:rsidP="00E42528">
            <w:pPr>
              <w:rPr>
                <w:rFonts w:cs="Arial"/>
                <w:sz w:val="16"/>
                <w:szCs w:val="16"/>
              </w:rPr>
            </w:pPr>
            <w:r w:rsidRPr="00625995">
              <w:rPr>
                <w:rFonts w:cs="Arial"/>
                <w:sz w:val="16"/>
                <w:szCs w:val="16"/>
              </w:rPr>
              <w:t>OCCUR DATE</w:t>
            </w:r>
          </w:p>
        </w:tc>
        <w:tc>
          <w:tcPr>
            <w:tcW w:w="1760" w:type="dxa"/>
            <w:shd w:val="clear" w:color="auto" w:fill="DBE5F1" w:themeFill="accent1" w:themeFillTint="33"/>
            <w:vAlign w:val="center"/>
          </w:tcPr>
          <w:p w14:paraId="33173959" w14:textId="133BF325" w:rsidR="00E42528" w:rsidRPr="00625995" w:rsidRDefault="00E42528" w:rsidP="00E42528">
            <w:pPr>
              <w:rPr>
                <w:rFonts w:cs="Arial"/>
                <w:sz w:val="16"/>
                <w:szCs w:val="16"/>
              </w:rPr>
            </w:pPr>
            <w:r w:rsidRPr="00625995">
              <w:rPr>
                <w:rFonts w:cs="Arial"/>
                <w:sz w:val="16"/>
                <w:szCs w:val="16"/>
              </w:rPr>
              <w:t>LOCATION</w:t>
            </w:r>
          </w:p>
        </w:tc>
        <w:tc>
          <w:tcPr>
            <w:tcW w:w="1249" w:type="dxa"/>
            <w:shd w:val="clear" w:color="auto" w:fill="DBE5F1" w:themeFill="accent1" w:themeFillTint="33"/>
            <w:vAlign w:val="center"/>
          </w:tcPr>
          <w:p w14:paraId="1CFFE732" w14:textId="7DEB7F78" w:rsidR="00E42528" w:rsidRPr="00625995" w:rsidRDefault="00E42528" w:rsidP="00E42528">
            <w:pPr>
              <w:rPr>
                <w:rFonts w:cs="Arial"/>
                <w:sz w:val="16"/>
                <w:szCs w:val="16"/>
              </w:rPr>
            </w:pPr>
            <w:r w:rsidRPr="00625995">
              <w:rPr>
                <w:rFonts w:cs="Arial"/>
                <w:sz w:val="16"/>
                <w:szCs w:val="16"/>
              </w:rPr>
              <w:t>OFFENDER INJURY</w:t>
            </w:r>
          </w:p>
        </w:tc>
        <w:tc>
          <w:tcPr>
            <w:tcW w:w="1096" w:type="dxa"/>
            <w:shd w:val="clear" w:color="auto" w:fill="DBE5F1" w:themeFill="accent1" w:themeFillTint="33"/>
            <w:vAlign w:val="center"/>
          </w:tcPr>
          <w:p w14:paraId="2055372B" w14:textId="4E86252A" w:rsidR="00E42528" w:rsidRPr="00625995" w:rsidRDefault="00E42528" w:rsidP="00E42528">
            <w:pPr>
              <w:rPr>
                <w:rFonts w:cs="Arial"/>
                <w:sz w:val="16"/>
                <w:szCs w:val="16"/>
              </w:rPr>
            </w:pPr>
            <w:r w:rsidRPr="00625995">
              <w:rPr>
                <w:rFonts w:cs="Arial"/>
                <w:sz w:val="16"/>
                <w:szCs w:val="16"/>
              </w:rPr>
              <w:t>OFFENDER ARRESTED</w:t>
            </w:r>
          </w:p>
        </w:tc>
        <w:tc>
          <w:tcPr>
            <w:tcW w:w="919" w:type="dxa"/>
            <w:shd w:val="clear" w:color="auto" w:fill="DBE5F1" w:themeFill="accent1" w:themeFillTint="33"/>
            <w:vAlign w:val="center"/>
          </w:tcPr>
          <w:p w14:paraId="00322379" w14:textId="0B4C9ECB" w:rsidR="00E42528" w:rsidRPr="00625995" w:rsidRDefault="00E42528" w:rsidP="00E42528">
            <w:pPr>
              <w:rPr>
                <w:rFonts w:cs="Arial"/>
                <w:sz w:val="16"/>
                <w:szCs w:val="16"/>
              </w:rPr>
            </w:pPr>
            <w:r w:rsidRPr="00625995">
              <w:rPr>
                <w:rFonts w:cs="Arial"/>
                <w:sz w:val="16"/>
                <w:szCs w:val="16"/>
              </w:rPr>
              <w:t>OFFICER INJURY</w:t>
            </w:r>
          </w:p>
        </w:tc>
        <w:tc>
          <w:tcPr>
            <w:tcW w:w="945" w:type="dxa"/>
            <w:shd w:val="clear" w:color="auto" w:fill="DBE5F1" w:themeFill="accent1" w:themeFillTint="33"/>
            <w:vAlign w:val="center"/>
          </w:tcPr>
          <w:p w14:paraId="1E878AF0" w14:textId="15747FC1" w:rsidR="00E42528" w:rsidRDefault="00E42528" w:rsidP="00E42528">
            <w:pPr>
              <w:rPr>
                <w:rFonts w:cs="Arial"/>
                <w:sz w:val="16"/>
                <w:szCs w:val="16"/>
              </w:rPr>
            </w:pPr>
            <w:r w:rsidRPr="00625995">
              <w:rPr>
                <w:rFonts w:cs="Arial"/>
                <w:sz w:val="16"/>
                <w:szCs w:val="16"/>
              </w:rPr>
              <w:t>D.A. ACTION</w:t>
            </w:r>
          </w:p>
        </w:tc>
        <w:tc>
          <w:tcPr>
            <w:tcW w:w="1106" w:type="dxa"/>
            <w:shd w:val="clear" w:color="auto" w:fill="DBE5F1" w:themeFill="accent1" w:themeFillTint="33"/>
            <w:vAlign w:val="center"/>
          </w:tcPr>
          <w:p w14:paraId="50E9D295" w14:textId="3155D6D2" w:rsidR="00E42528" w:rsidRPr="000D18ED" w:rsidRDefault="00E42528" w:rsidP="00E42528">
            <w:pPr>
              <w:rPr>
                <w:rFonts w:cs="Arial"/>
                <w:color w:val="FF0000"/>
                <w:sz w:val="16"/>
                <w:szCs w:val="16"/>
              </w:rPr>
            </w:pPr>
            <w:r w:rsidRPr="00625995">
              <w:rPr>
                <w:rFonts w:cs="Arial"/>
                <w:sz w:val="16"/>
                <w:szCs w:val="16"/>
              </w:rPr>
              <w:t>OIR DISPO</w:t>
            </w:r>
          </w:p>
        </w:tc>
        <w:tc>
          <w:tcPr>
            <w:tcW w:w="4387" w:type="dxa"/>
            <w:shd w:val="clear" w:color="auto" w:fill="DBE5F1" w:themeFill="accent1" w:themeFillTint="33"/>
            <w:vAlign w:val="center"/>
          </w:tcPr>
          <w:p w14:paraId="35408B9A" w14:textId="451F099C" w:rsidR="00E42528" w:rsidRPr="00625995" w:rsidRDefault="00E42528" w:rsidP="00E42528">
            <w:pPr>
              <w:rPr>
                <w:rFonts w:cs="Arial"/>
                <w:sz w:val="16"/>
                <w:szCs w:val="16"/>
              </w:rPr>
            </w:pPr>
            <w:r w:rsidRPr="00625995">
              <w:rPr>
                <w:rFonts w:cs="Arial"/>
                <w:sz w:val="16"/>
                <w:szCs w:val="16"/>
              </w:rPr>
              <w:t>SUMMARY</w:t>
            </w:r>
          </w:p>
        </w:tc>
      </w:tr>
      <w:tr w:rsidR="00AA71D1" w14:paraId="63A26E63" w14:textId="77777777" w:rsidTr="000C0AD7">
        <w:trPr>
          <w:trHeight w:val="9215"/>
        </w:trPr>
        <w:tc>
          <w:tcPr>
            <w:tcW w:w="613" w:type="dxa"/>
            <w:shd w:val="clear" w:color="auto" w:fill="DBE5F1" w:themeFill="accent1" w:themeFillTint="33"/>
            <w:vAlign w:val="center"/>
          </w:tcPr>
          <w:p w14:paraId="296A3B9B" w14:textId="77777777" w:rsidR="00AA71D1" w:rsidRDefault="00AA71D1" w:rsidP="00AA71D1">
            <w:pPr>
              <w:rPr>
                <w:rFonts w:cs="Arial"/>
                <w:sz w:val="16"/>
                <w:szCs w:val="16"/>
              </w:rPr>
            </w:pPr>
            <w:r w:rsidRPr="00625995">
              <w:rPr>
                <w:rFonts w:cs="Arial"/>
                <w:sz w:val="16"/>
                <w:szCs w:val="16"/>
              </w:rPr>
              <w:t>2022</w:t>
            </w:r>
          </w:p>
          <w:p w14:paraId="5224021F" w14:textId="723D015D" w:rsidR="005569A8" w:rsidRPr="00625995" w:rsidRDefault="005569A8" w:rsidP="00AA71D1">
            <w:pPr>
              <w:rPr>
                <w:rFonts w:cs="Arial"/>
                <w:sz w:val="16"/>
                <w:szCs w:val="16"/>
              </w:rPr>
            </w:pPr>
          </w:p>
        </w:tc>
        <w:tc>
          <w:tcPr>
            <w:tcW w:w="1050" w:type="dxa"/>
            <w:vAlign w:val="center"/>
          </w:tcPr>
          <w:p w14:paraId="4A722E63" w14:textId="72E5322A" w:rsidR="00AA71D1" w:rsidRPr="00625995" w:rsidRDefault="00AA71D1" w:rsidP="00AA71D1">
            <w:pPr>
              <w:rPr>
                <w:rFonts w:cs="Arial"/>
                <w:sz w:val="16"/>
                <w:szCs w:val="16"/>
              </w:rPr>
            </w:pPr>
            <w:r w:rsidRPr="00625995">
              <w:rPr>
                <w:rFonts w:cs="Arial"/>
                <w:sz w:val="16"/>
                <w:szCs w:val="16"/>
              </w:rPr>
              <w:t>2022-0039</w:t>
            </w:r>
          </w:p>
        </w:tc>
        <w:tc>
          <w:tcPr>
            <w:tcW w:w="977" w:type="dxa"/>
            <w:vAlign w:val="center"/>
          </w:tcPr>
          <w:p w14:paraId="196A5E9D" w14:textId="0AC56882" w:rsidR="00AA71D1" w:rsidRPr="00625995" w:rsidRDefault="00AA71D1" w:rsidP="00AA71D1">
            <w:pPr>
              <w:rPr>
                <w:rFonts w:cs="Arial"/>
                <w:sz w:val="16"/>
                <w:szCs w:val="16"/>
              </w:rPr>
            </w:pPr>
            <w:r w:rsidRPr="00625995">
              <w:rPr>
                <w:rFonts w:cs="Arial"/>
                <w:sz w:val="16"/>
                <w:szCs w:val="16"/>
              </w:rPr>
              <w:t>6/18/22</w:t>
            </w:r>
          </w:p>
        </w:tc>
        <w:tc>
          <w:tcPr>
            <w:tcW w:w="1760" w:type="dxa"/>
            <w:vAlign w:val="center"/>
          </w:tcPr>
          <w:p w14:paraId="20BC6DED" w14:textId="5C88207C" w:rsidR="00AA71D1" w:rsidRPr="00625995" w:rsidRDefault="00AA71D1" w:rsidP="00AA71D1">
            <w:pPr>
              <w:rPr>
                <w:rFonts w:cs="Arial"/>
                <w:sz w:val="16"/>
                <w:szCs w:val="16"/>
              </w:rPr>
            </w:pPr>
            <w:r w:rsidRPr="00625995">
              <w:rPr>
                <w:rFonts w:cs="Arial"/>
                <w:sz w:val="16"/>
                <w:szCs w:val="16"/>
              </w:rPr>
              <w:t>VINLAND PARK</w:t>
            </w:r>
          </w:p>
        </w:tc>
        <w:tc>
          <w:tcPr>
            <w:tcW w:w="1249" w:type="dxa"/>
            <w:vAlign w:val="center"/>
          </w:tcPr>
          <w:p w14:paraId="77D1DC1C" w14:textId="605F60FB" w:rsidR="00AA71D1" w:rsidRPr="00625995" w:rsidRDefault="00AA71D1" w:rsidP="00AA71D1">
            <w:pPr>
              <w:rPr>
                <w:rFonts w:cs="Arial"/>
                <w:sz w:val="16"/>
                <w:szCs w:val="16"/>
              </w:rPr>
            </w:pPr>
            <w:r w:rsidRPr="00625995">
              <w:rPr>
                <w:rFonts w:cs="Arial"/>
                <w:sz w:val="16"/>
                <w:szCs w:val="16"/>
              </w:rPr>
              <w:t>FATAL</w:t>
            </w:r>
          </w:p>
        </w:tc>
        <w:tc>
          <w:tcPr>
            <w:tcW w:w="1096" w:type="dxa"/>
            <w:vAlign w:val="center"/>
          </w:tcPr>
          <w:p w14:paraId="48F61528" w14:textId="5A224D21" w:rsidR="00AA71D1" w:rsidRPr="00625995" w:rsidRDefault="00AA71D1" w:rsidP="00AA71D1">
            <w:pPr>
              <w:rPr>
                <w:rFonts w:cs="Arial"/>
                <w:sz w:val="16"/>
                <w:szCs w:val="16"/>
              </w:rPr>
            </w:pPr>
            <w:r w:rsidRPr="00625995">
              <w:rPr>
                <w:rFonts w:cs="Arial"/>
                <w:sz w:val="16"/>
                <w:szCs w:val="16"/>
              </w:rPr>
              <w:t>NO</w:t>
            </w:r>
          </w:p>
        </w:tc>
        <w:tc>
          <w:tcPr>
            <w:tcW w:w="919" w:type="dxa"/>
            <w:vAlign w:val="center"/>
          </w:tcPr>
          <w:p w14:paraId="23968A75" w14:textId="2DA126B3" w:rsidR="00AA71D1" w:rsidRPr="00625995" w:rsidRDefault="00A57A23" w:rsidP="00AA71D1">
            <w:pPr>
              <w:rPr>
                <w:rFonts w:cs="Arial"/>
                <w:sz w:val="16"/>
                <w:szCs w:val="16"/>
              </w:rPr>
            </w:pPr>
            <w:r>
              <w:rPr>
                <w:rFonts w:cs="Arial"/>
                <w:sz w:val="16"/>
                <w:szCs w:val="16"/>
              </w:rPr>
              <w:t>NO</w:t>
            </w:r>
          </w:p>
        </w:tc>
        <w:tc>
          <w:tcPr>
            <w:tcW w:w="945" w:type="dxa"/>
            <w:vAlign w:val="center"/>
          </w:tcPr>
          <w:p w14:paraId="614A65B2" w14:textId="5677A320" w:rsidR="00AA71D1" w:rsidRPr="00625995" w:rsidRDefault="00AA71D1" w:rsidP="00AA71D1">
            <w:pPr>
              <w:rPr>
                <w:rFonts w:cs="Arial"/>
                <w:sz w:val="16"/>
                <w:szCs w:val="16"/>
              </w:rPr>
            </w:pPr>
            <w:r>
              <w:rPr>
                <w:rFonts w:cs="Arial"/>
                <w:sz w:val="16"/>
                <w:szCs w:val="16"/>
              </w:rPr>
              <w:t>PENDING</w:t>
            </w:r>
          </w:p>
        </w:tc>
        <w:tc>
          <w:tcPr>
            <w:tcW w:w="1106" w:type="dxa"/>
            <w:vAlign w:val="center"/>
          </w:tcPr>
          <w:p w14:paraId="7E2C4A88" w14:textId="7E38BED4" w:rsidR="00AA71D1" w:rsidRPr="000D18ED" w:rsidRDefault="000C0AD7" w:rsidP="00AA71D1">
            <w:pPr>
              <w:rPr>
                <w:rFonts w:cs="Arial"/>
                <w:color w:val="FF0000"/>
                <w:sz w:val="16"/>
                <w:szCs w:val="16"/>
              </w:rPr>
            </w:pPr>
            <w:r w:rsidRPr="000C0AD7">
              <w:rPr>
                <w:rFonts w:cs="Arial"/>
                <w:sz w:val="16"/>
                <w:szCs w:val="16"/>
              </w:rPr>
              <w:t>PENDING REVIEW</w:t>
            </w:r>
          </w:p>
        </w:tc>
        <w:tc>
          <w:tcPr>
            <w:tcW w:w="4387" w:type="dxa"/>
            <w:vAlign w:val="center"/>
          </w:tcPr>
          <w:p w14:paraId="1954677B" w14:textId="77777777" w:rsidR="000C0AD7" w:rsidRDefault="000C0AD7" w:rsidP="00A57A23">
            <w:pPr>
              <w:rPr>
                <w:bCs/>
                <w:sz w:val="20"/>
                <w:szCs w:val="20"/>
              </w:rPr>
            </w:pPr>
          </w:p>
          <w:p w14:paraId="559A97D2" w14:textId="474436B0" w:rsidR="00A57A23" w:rsidRPr="000C0AD7" w:rsidRDefault="00A57A23" w:rsidP="00A57A23">
            <w:pPr>
              <w:rPr>
                <w:bCs/>
                <w:sz w:val="20"/>
                <w:szCs w:val="20"/>
              </w:rPr>
            </w:pPr>
            <w:r w:rsidRPr="000C0AD7">
              <w:rPr>
                <w:bCs/>
                <w:sz w:val="20"/>
                <w:szCs w:val="20"/>
              </w:rPr>
              <w:t>Officers responded to Vinland Park located at 4695 E Gettysburg to investigate a report of a subject</w:t>
            </w:r>
            <w:r w:rsidR="00EE6630" w:rsidRPr="000C0AD7">
              <w:rPr>
                <w:bCs/>
                <w:sz w:val="20"/>
                <w:szCs w:val="20"/>
              </w:rPr>
              <w:t xml:space="preserve"> waving a gun</w:t>
            </w:r>
            <w:r w:rsidRPr="000C0AD7">
              <w:rPr>
                <w:bCs/>
                <w:sz w:val="20"/>
                <w:szCs w:val="20"/>
              </w:rPr>
              <w:t xml:space="preserve">. </w:t>
            </w:r>
            <w:r w:rsidR="00EE6630" w:rsidRPr="000C0AD7">
              <w:rPr>
                <w:bCs/>
                <w:sz w:val="20"/>
                <w:szCs w:val="20"/>
              </w:rPr>
              <w:t xml:space="preserve">The caller provided a description of the suspect and </w:t>
            </w:r>
            <w:r w:rsidR="00D4195A">
              <w:rPr>
                <w:bCs/>
                <w:sz w:val="20"/>
                <w:szCs w:val="20"/>
              </w:rPr>
              <w:t xml:space="preserve">explained that the suspect </w:t>
            </w:r>
            <w:r w:rsidR="00EE6630" w:rsidRPr="000C0AD7">
              <w:rPr>
                <w:bCs/>
                <w:sz w:val="20"/>
                <w:szCs w:val="20"/>
              </w:rPr>
              <w:t xml:space="preserve">was armed with </w:t>
            </w:r>
            <w:r w:rsidRPr="000C0AD7">
              <w:rPr>
                <w:bCs/>
                <w:sz w:val="20"/>
                <w:szCs w:val="20"/>
              </w:rPr>
              <w:t xml:space="preserve">a silver handgun that he had placed in his waistband. </w:t>
            </w:r>
          </w:p>
          <w:p w14:paraId="26BF275C" w14:textId="77777777" w:rsidR="00A57A23" w:rsidRPr="000C0AD7" w:rsidRDefault="00A57A23" w:rsidP="00A57A23">
            <w:pPr>
              <w:rPr>
                <w:bCs/>
                <w:sz w:val="20"/>
                <w:szCs w:val="20"/>
              </w:rPr>
            </w:pPr>
          </w:p>
          <w:p w14:paraId="0E55C69F" w14:textId="51450260" w:rsidR="00A57A23" w:rsidRPr="000C0AD7" w:rsidRDefault="00A57A23" w:rsidP="00A57A23">
            <w:pPr>
              <w:rPr>
                <w:bCs/>
                <w:sz w:val="20"/>
                <w:szCs w:val="20"/>
              </w:rPr>
            </w:pPr>
            <w:r w:rsidRPr="000C0AD7">
              <w:rPr>
                <w:bCs/>
                <w:sz w:val="20"/>
                <w:szCs w:val="20"/>
              </w:rPr>
              <w:t>Officers arrived and located a subject matching the description seated on a bench facing the officers. With his right hand, the subject removed a handgun from his waistband and walked westbound through the park. He turned and walked eastbound toward the officers. Officers gave the s</w:t>
            </w:r>
            <w:r w:rsidR="00EE6630" w:rsidRPr="000C0AD7">
              <w:rPr>
                <w:bCs/>
                <w:sz w:val="20"/>
                <w:szCs w:val="20"/>
              </w:rPr>
              <w:t>uspect</w:t>
            </w:r>
            <w:r w:rsidRPr="000C0AD7">
              <w:rPr>
                <w:bCs/>
                <w:sz w:val="20"/>
                <w:szCs w:val="20"/>
              </w:rPr>
              <w:t xml:space="preserve"> commands to drop the gun as they took cover behind a low concrete wall. The subject manipulated the handgun as if racking the slide to determine if a round was chambered as he walked </w:t>
            </w:r>
            <w:r w:rsidR="00EE6630" w:rsidRPr="000C0AD7">
              <w:rPr>
                <w:bCs/>
                <w:sz w:val="20"/>
                <w:szCs w:val="20"/>
              </w:rPr>
              <w:t>through the park</w:t>
            </w:r>
            <w:r w:rsidRPr="000C0AD7">
              <w:rPr>
                <w:bCs/>
                <w:sz w:val="20"/>
                <w:szCs w:val="20"/>
              </w:rPr>
              <w:t>. The subject turned toward the officers and pointed the gun at them. Officers fired multiple rounds at the subject, causing him to fall to the ground.</w:t>
            </w:r>
          </w:p>
          <w:p w14:paraId="0BB17F35" w14:textId="77777777" w:rsidR="00A57A23" w:rsidRPr="000C0AD7" w:rsidRDefault="00A57A23" w:rsidP="00A57A23">
            <w:pPr>
              <w:rPr>
                <w:bCs/>
                <w:sz w:val="20"/>
                <w:szCs w:val="20"/>
              </w:rPr>
            </w:pPr>
          </w:p>
          <w:p w14:paraId="3369C5A2" w14:textId="79CDBD1D" w:rsidR="00A57A23" w:rsidRPr="000C0AD7" w:rsidRDefault="00A57A23" w:rsidP="00A57A23">
            <w:pPr>
              <w:rPr>
                <w:bCs/>
                <w:sz w:val="20"/>
                <w:szCs w:val="20"/>
              </w:rPr>
            </w:pPr>
            <w:r w:rsidRPr="000C0AD7">
              <w:rPr>
                <w:bCs/>
                <w:sz w:val="20"/>
                <w:szCs w:val="20"/>
              </w:rPr>
              <w:t xml:space="preserve">Officers were able to retrieve the firearm and began to render aid to the </w:t>
            </w:r>
            <w:r w:rsidR="00EE6630" w:rsidRPr="000C0AD7">
              <w:rPr>
                <w:bCs/>
                <w:sz w:val="20"/>
                <w:szCs w:val="20"/>
              </w:rPr>
              <w:t>suspect</w:t>
            </w:r>
            <w:r w:rsidRPr="000C0AD7">
              <w:rPr>
                <w:bCs/>
                <w:sz w:val="20"/>
                <w:szCs w:val="20"/>
              </w:rPr>
              <w:t>, who had been struck in the head and left abdominal area. The su</w:t>
            </w:r>
            <w:r w:rsidR="00EE6630" w:rsidRPr="000C0AD7">
              <w:rPr>
                <w:bCs/>
                <w:sz w:val="20"/>
                <w:szCs w:val="20"/>
              </w:rPr>
              <w:t>spect</w:t>
            </w:r>
            <w:r w:rsidRPr="000C0AD7">
              <w:rPr>
                <w:bCs/>
                <w:sz w:val="20"/>
                <w:szCs w:val="20"/>
              </w:rPr>
              <w:t xml:space="preserve"> was pronounced deceased at the scene.</w:t>
            </w:r>
          </w:p>
          <w:p w14:paraId="7BCFA639" w14:textId="77777777" w:rsidR="00A57A23" w:rsidRPr="000C0AD7" w:rsidRDefault="00A57A23" w:rsidP="00A57A23">
            <w:pPr>
              <w:rPr>
                <w:bCs/>
                <w:sz w:val="20"/>
                <w:szCs w:val="20"/>
              </w:rPr>
            </w:pPr>
          </w:p>
          <w:p w14:paraId="043440B1" w14:textId="496B52A5" w:rsidR="00AA71D1" w:rsidRPr="000C0AD7" w:rsidRDefault="00A57A23" w:rsidP="00A57A23">
            <w:pPr>
              <w:rPr>
                <w:rFonts w:cs="Arial"/>
                <w:bCs/>
                <w:color w:val="FF0000"/>
                <w:sz w:val="20"/>
                <w:szCs w:val="20"/>
              </w:rPr>
            </w:pPr>
            <w:r w:rsidRPr="000C0AD7">
              <w:rPr>
                <w:bCs/>
                <w:sz w:val="20"/>
                <w:szCs w:val="20"/>
              </w:rPr>
              <w:t>The firearm was determined to be a Smith &amp; Wesson 9mm semi-automatic handgun</w:t>
            </w:r>
            <w:r w:rsidR="00E06114" w:rsidRPr="000C0AD7">
              <w:rPr>
                <w:bCs/>
                <w:sz w:val="20"/>
                <w:szCs w:val="20"/>
              </w:rPr>
              <w:t xml:space="preserve">.  </w:t>
            </w:r>
            <w:r w:rsidRPr="000C0AD7">
              <w:rPr>
                <w:bCs/>
                <w:sz w:val="20"/>
                <w:szCs w:val="20"/>
              </w:rPr>
              <w:t>Homicide detectives attempted to contact the Reporting Party and learned that the call t</w:t>
            </w:r>
            <w:r w:rsidR="00E06114" w:rsidRPr="000C0AD7">
              <w:rPr>
                <w:bCs/>
                <w:sz w:val="20"/>
                <w:szCs w:val="20"/>
              </w:rPr>
              <w:t>o dispatch</w:t>
            </w:r>
            <w:r w:rsidRPr="000C0AD7">
              <w:rPr>
                <w:bCs/>
                <w:sz w:val="20"/>
                <w:szCs w:val="20"/>
              </w:rPr>
              <w:t xml:space="preserve"> was made from </w:t>
            </w:r>
            <w:r w:rsidR="00E06114" w:rsidRPr="000C0AD7">
              <w:rPr>
                <w:bCs/>
                <w:sz w:val="20"/>
                <w:szCs w:val="20"/>
              </w:rPr>
              <w:t xml:space="preserve">the decedent’s </w:t>
            </w:r>
            <w:r w:rsidRPr="000C0AD7">
              <w:rPr>
                <w:bCs/>
                <w:sz w:val="20"/>
                <w:szCs w:val="20"/>
              </w:rPr>
              <w:t>cell phone, which was located at the scene.</w:t>
            </w:r>
          </w:p>
        </w:tc>
      </w:tr>
    </w:tbl>
    <w:p w14:paraId="11010D54" w14:textId="7575B4C4" w:rsidR="0016505C" w:rsidRDefault="0016505C" w:rsidP="002264D6"/>
    <w:p w14:paraId="3FA4B17F" w14:textId="2C3A3D5D" w:rsidR="005569A8" w:rsidRDefault="005569A8" w:rsidP="002264D6"/>
    <w:tbl>
      <w:tblPr>
        <w:tblStyle w:val="TableGrid"/>
        <w:tblW w:w="0" w:type="auto"/>
        <w:tblLook w:val="04A0" w:firstRow="1" w:lastRow="0" w:firstColumn="1" w:lastColumn="0" w:noHBand="0" w:noVBand="1"/>
      </w:tblPr>
      <w:tblGrid>
        <w:gridCol w:w="613"/>
        <w:gridCol w:w="1050"/>
        <w:gridCol w:w="977"/>
        <w:gridCol w:w="1760"/>
        <w:gridCol w:w="1249"/>
        <w:gridCol w:w="1096"/>
        <w:gridCol w:w="919"/>
        <w:gridCol w:w="945"/>
        <w:gridCol w:w="1106"/>
        <w:gridCol w:w="4387"/>
      </w:tblGrid>
      <w:tr w:rsidR="005569A8" w:rsidRPr="00625995" w14:paraId="648A9096" w14:textId="77777777" w:rsidTr="00120E29">
        <w:trPr>
          <w:trHeight w:val="576"/>
        </w:trPr>
        <w:tc>
          <w:tcPr>
            <w:tcW w:w="613" w:type="dxa"/>
            <w:shd w:val="clear" w:color="auto" w:fill="DBE5F1" w:themeFill="accent1" w:themeFillTint="33"/>
            <w:vAlign w:val="center"/>
          </w:tcPr>
          <w:p w14:paraId="27876C2C" w14:textId="77777777" w:rsidR="005569A8" w:rsidRPr="00625995" w:rsidRDefault="005569A8" w:rsidP="00120E29">
            <w:pPr>
              <w:rPr>
                <w:rFonts w:cs="Arial"/>
                <w:sz w:val="16"/>
                <w:szCs w:val="16"/>
              </w:rPr>
            </w:pPr>
            <w:r w:rsidRPr="00625995">
              <w:rPr>
                <w:rFonts w:cs="Arial"/>
                <w:sz w:val="16"/>
                <w:szCs w:val="16"/>
              </w:rPr>
              <w:t>YR</w:t>
            </w:r>
          </w:p>
        </w:tc>
        <w:tc>
          <w:tcPr>
            <w:tcW w:w="1050" w:type="dxa"/>
            <w:shd w:val="clear" w:color="auto" w:fill="DBE5F1" w:themeFill="accent1" w:themeFillTint="33"/>
            <w:vAlign w:val="center"/>
          </w:tcPr>
          <w:p w14:paraId="114D9D6B" w14:textId="77777777" w:rsidR="005569A8" w:rsidRPr="00625995" w:rsidRDefault="005569A8" w:rsidP="00120E29">
            <w:pPr>
              <w:rPr>
                <w:rFonts w:cs="Arial"/>
                <w:sz w:val="16"/>
                <w:szCs w:val="16"/>
              </w:rPr>
            </w:pPr>
            <w:r w:rsidRPr="00625995">
              <w:rPr>
                <w:rFonts w:cs="Arial"/>
                <w:sz w:val="16"/>
                <w:szCs w:val="16"/>
              </w:rPr>
              <w:t xml:space="preserve">IA # </w:t>
            </w:r>
          </w:p>
        </w:tc>
        <w:tc>
          <w:tcPr>
            <w:tcW w:w="977" w:type="dxa"/>
            <w:shd w:val="clear" w:color="auto" w:fill="DBE5F1" w:themeFill="accent1" w:themeFillTint="33"/>
            <w:vAlign w:val="center"/>
          </w:tcPr>
          <w:p w14:paraId="699CC5A5" w14:textId="77777777" w:rsidR="005569A8" w:rsidRPr="00625995" w:rsidRDefault="005569A8" w:rsidP="00120E29">
            <w:pPr>
              <w:rPr>
                <w:rFonts w:cs="Arial"/>
                <w:sz w:val="16"/>
                <w:szCs w:val="16"/>
              </w:rPr>
            </w:pPr>
            <w:r w:rsidRPr="00625995">
              <w:rPr>
                <w:rFonts w:cs="Arial"/>
                <w:sz w:val="16"/>
                <w:szCs w:val="16"/>
              </w:rPr>
              <w:t>OCCUR DATE</w:t>
            </w:r>
          </w:p>
        </w:tc>
        <w:tc>
          <w:tcPr>
            <w:tcW w:w="1760" w:type="dxa"/>
            <w:shd w:val="clear" w:color="auto" w:fill="DBE5F1" w:themeFill="accent1" w:themeFillTint="33"/>
            <w:vAlign w:val="center"/>
          </w:tcPr>
          <w:p w14:paraId="3E57387D" w14:textId="77777777" w:rsidR="005569A8" w:rsidRPr="00625995" w:rsidRDefault="005569A8" w:rsidP="00120E29">
            <w:pPr>
              <w:rPr>
                <w:rFonts w:cs="Arial"/>
                <w:sz w:val="16"/>
                <w:szCs w:val="16"/>
              </w:rPr>
            </w:pPr>
            <w:r w:rsidRPr="00625995">
              <w:rPr>
                <w:rFonts w:cs="Arial"/>
                <w:sz w:val="16"/>
                <w:szCs w:val="16"/>
              </w:rPr>
              <w:t>LOCATION</w:t>
            </w:r>
          </w:p>
        </w:tc>
        <w:tc>
          <w:tcPr>
            <w:tcW w:w="1249" w:type="dxa"/>
            <w:shd w:val="clear" w:color="auto" w:fill="DBE5F1" w:themeFill="accent1" w:themeFillTint="33"/>
            <w:vAlign w:val="center"/>
          </w:tcPr>
          <w:p w14:paraId="331EDC51" w14:textId="77777777" w:rsidR="005569A8" w:rsidRPr="00625995" w:rsidRDefault="005569A8" w:rsidP="00120E29">
            <w:pPr>
              <w:rPr>
                <w:rFonts w:cs="Arial"/>
                <w:sz w:val="16"/>
                <w:szCs w:val="16"/>
              </w:rPr>
            </w:pPr>
            <w:r w:rsidRPr="00625995">
              <w:rPr>
                <w:rFonts w:cs="Arial"/>
                <w:sz w:val="16"/>
                <w:szCs w:val="16"/>
              </w:rPr>
              <w:t>OFFENDER INJURY</w:t>
            </w:r>
          </w:p>
        </w:tc>
        <w:tc>
          <w:tcPr>
            <w:tcW w:w="1096" w:type="dxa"/>
            <w:shd w:val="clear" w:color="auto" w:fill="DBE5F1" w:themeFill="accent1" w:themeFillTint="33"/>
            <w:vAlign w:val="center"/>
          </w:tcPr>
          <w:p w14:paraId="41F6DF26" w14:textId="77777777" w:rsidR="005569A8" w:rsidRPr="00625995" w:rsidRDefault="005569A8" w:rsidP="00120E29">
            <w:pPr>
              <w:rPr>
                <w:rFonts w:cs="Arial"/>
                <w:sz w:val="16"/>
                <w:szCs w:val="16"/>
              </w:rPr>
            </w:pPr>
            <w:r w:rsidRPr="00625995">
              <w:rPr>
                <w:rFonts w:cs="Arial"/>
                <w:sz w:val="16"/>
                <w:szCs w:val="16"/>
              </w:rPr>
              <w:t>OFFENDER ARRESTED</w:t>
            </w:r>
          </w:p>
        </w:tc>
        <w:tc>
          <w:tcPr>
            <w:tcW w:w="919" w:type="dxa"/>
            <w:shd w:val="clear" w:color="auto" w:fill="DBE5F1" w:themeFill="accent1" w:themeFillTint="33"/>
            <w:vAlign w:val="center"/>
          </w:tcPr>
          <w:p w14:paraId="36DB98D6" w14:textId="77777777" w:rsidR="005569A8" w:rsidRPr="00625995" w:rsidRDefault="005569A8" w:rsidP="00120E29">
            <w:pPr>
              <w:rPr>
                <w:rFonts w:cs="Arial"/>
                <w:sz w:val="16"/>
                <w:szCs w:val="16"/>
              </w:rPr>
            </w:pPr>
            <w:r w:rsidRPr="00625995">
              <w:rPr>
                <w:rFonts w:cs="Arial"/>
                <w:sz w:val="16"/>
                <w:szCs w:val="16"/>
              </w:rPr>
              <w:t>OFFICER INJURY</w:t>
            </w:r>
          </w:p>
        </w:tc>
        <w:tc>
          <w:tcPr>
            <w:tcW w:w="945" w:type="dxa"/>
            <w:shd w:val="clear" w:color="auto" w:fill="DBE5F1" w:themeFill="accent1" w:themeFillTint="33"/>
            <w:vAlign w:val="center"/>
          </w:tcPr>
          <w:p w14:paraId="21831007" w14:textId="77777777" w:rsidR="005569A8" w:rsidRDefault="005569A8" w:rsidP="00120E29">
            <w:pPr>
              <w:rPr>
                <w:rFonts w:cs="Arial"/>
                <w:sz w:val="16"/>
                <w:szCs w:val="16"/>
              </w:rPr>
            </w:pPr>
            <w:r w:rsidRPr="00625995">
              <w:rPr>
                <w:rFonts w:cs="Arial"/>
                <w:sz w:val="16"/>
                <w:szCs w:val="16"/>
              </w:rPr>
              <w:t>D.A. ACTION</w:t>
            </w:r>
          </w:p>
        </w:tc>
        <w:tc>
          <w:tcPr>
            <w:tcW w:w="1106" w:type="dxa"/>
            <w:shd w:val="clear" w:color="auto" w:fill="DBE5F1" w:themeFill="accent1" w:themeFillTint="33"/>
            <w:vAlign w:val="center"/>
          </w:tcPr>
          <w:p w14:paraId="3C0A9E8E" w14:textId="77777777" w:rsidR="005569A8" w:rsidRPr="000D18ED" w:rsidRDefault="005569A8" w:rsidP="00120E29">
            <w:pPr>
              <w:rPr>
                <w:rFonts w:cs="Arial"/>
                <w:color w:val="FF0000"/>
                <w:sz w:val="16"/>
                <w:szCs w:val="16"/>
              </w:rPr>
            </w:pPr>
            <w:r w:rsidRPr="00625995">
              <w:rPr>
                <w:rFonts w:cs="Arial"/>
                <w:sz w:val="16"/>
                <w:szCs w:val="16"/>
              </w:rPr>
              <w:t>OIR DISPO</w:t>
            </w:r>
          </w:p>
        </w:tc>
        <w:tc>
          <w:tcPr>
            <w:tcW w:w="4387" w:type="dxa"/>
            <w:shd w:val="clear" w:color="auto" w:fill="DBE5F1" w:themeFill="accent1" w:themeFillTint="33"/>
            <w:vAlign w:val="center"/>
          </w:tcPr>
          <w:p w14:paraId="7E718865" w14:textId="77777777" w:rsidR="005569A8" w:rsidRPr="00625995" w:rsidRDefault="005569A8" w:rsidP="00120E29">
            <w:pPr>
              <w:rPr>
                <w:rFonts w:cs="Arial"/>
                <w:sz w:val="16"/>
                <w:szCs w:val="16"/>
              </w:rPr>
            </w:pPr>
            <w:r w:rsidRPr="00625995">
              <w:rPr>
                <w:rFonts w:cs="Arial"/>
                <w:sz w:val="16"/>
                <w:szCs w:val="16"/>
              </w:rPr>
              <w:t>SUMMARY</w:t>
            </w:r>
          </w:p>
        </w:tc>
      </w:tr>
      <w:tr w:rsidR="005569A8" w:rsidRPr="00625995" w14:paraId="499E5421" w14:textId="77777777" w:rsidTr="00BD7F57">
        <w:trPr>
          <w:trHeight w:val="576"/>
        </w:trPr>
        <w:tc>
          <w:tcPr>
            <w:tcW w:w="613" w:type="dxa"/>
            <w:shd w:val="clear" w:color="auto" w:fill="auto"/>
            <w:vAlign w:val="center"/>
          </w:tcPr>
          <w:p w14:paraId="31561291" w14:textId="726C1B68" w:rsidR="005569A8" w:rsidRPr="00625995" w:rsidRDefault="005569A8" w:rsidP="00120E29">
            <w:pPr>
              <w:rPr>
                <w:rFonts w:cs="Arial"/>
                <w:sz w:val="16"/>
                <w:szCs w:val="16"/>
              </w:rPr>
            </w:pPr>
            <w:r>
              <w:rPr>
                <w:rFonts w:cs="Arial"/>
                <w:sz w:val="16"/>
                <w:szCs w:val="16"/>
              </w:rPr>
              <w:t>2022</w:t>
            </w:r>
          </w:p>
        </w:tc>
        <w:tc>
          <w:tcPr>
            <w:tcW w:w="1050" w:type="dxa"/>
            <w:shd w:val="clear" w:color="auto" w:fill="auto"/>
            <w:vAlign w:val="center"/>
          </w:tcPr>
          <w:p w14:paraId="4E132316" w14:textId="3BA42156" w:rsidR="005569A8" w:rsidRPr="00625995" w:rsidRDefault="005569A8" w:rsidP="00120E29">
            <w:pPr>
              <w:rPr>
                <w:rFonts w:cs="Arial"/>
                <w:sz w:val="16"/>
                <w:szCs w:val="16"/>
              </w:rPr>
            </w:pPr>
            <w:r>
              <w:rPr>
                <w:rFonts w:cs="Arial"/>
                <w:sz w:val="16"/>
                <w:szCs w:val="16"/>
              </w:rPr>
              <w:t>2022-0119</w:t>
            </w:r>
          </w:p>
        </w:tc>
        <w:tc>
          <w:tcPr>
            <w:tcW w:w="977" w:type="dxa"/>
            <w:shd w:val="clear" w:color="auto" w:fill="auto"/>
            <w:vAlign w:val="center"/>
          </w:tcPr>
          <w:p w14:paraId="4F35D7BC" w14:textId="4B172500" w:rsidR="005569A8" w:rsidRPr="00625995" w:rsidRDefault="00970A07" w:rsidP="00120E29">
            <w:pPr>
              <w:rPr>
                <w:rFonts w:cs="Arial"/>
                <w:sz w:val="16"/>
                <w:szCs w:val="16"/>
              </w:rPr>
            </w:pPr>
            <w:r>
              <w:rPr>
                <w:rFonts w:cs="Arial"/>
                <w:sz w:val="16"/>
                <w:szCs w:val="16"/>
              </w:rPr>
              <w:t>12/23/22</w:t>
            </w:r>
          </w:p>
        </w:tc>
        <w:tc>
          <w:tcPr>
            <w:tcW w:w="1760" w:type="dxa"/>
            <w:shd w:val="clear" w:color="auto" w:fill="auto"/>
            <w:vAlign w:val="center"/>
          </w:tcPr>
          <w:p w14:paraId="5FA231D8" w14:textId="0660E0F9" w:rsidR="005569A8" w:rsidRPr="00625995" w:rsidRDefault="00970A07" w:rsidP="00120E29">
            <w:pPr>
              <w:rPr>
                <w:rFonts w:cs="Arial"/>
                <w:sz w:val="16"/>
                <w:szCs w:val="16"/>
              </w:rPr>
            </w:pPr>
            <w:r>
              <w:rPr>
                <w:rFonts w:cs="Arial"/>
                <w:sz w:val="16"/>
                <w:szCs w:val="16"/>
              </w:rPr>
              <w:t>2397 CHESTNUT</w:t>
            </w:r>
          </w:p>
        </w:tc>
        <w:tc>
          <w:tcPr>
            <w:tcW w:w="1249" w:type="dxa"/>
            <w:shd w:val="clear" w:color="auto" w:fill="auto"/>
            <w:vAlign w:val="center"/>
          </w:tcPr>
          <w:p w14:paraId="6C5F108B" w14:textId="195E980A" w:rsidR="005569A8" w:rsidRPr="00625995" w:rsidRDefault="00970A07" w:rsidP="00120E29">
            <w:pPr>
              <w:rPr>
                <w:rFonts w:cs="Arial"/>
                <w:sz w:val="16"/>
                <w:szCs w:val="16"/>
              </w:rPr>
            </w:pPr>
            <w:r>
              <w:rPr>
                <w:rFonts w:cs="Arial"/>
                <w:sz w:val="16"/>
                <w:szCs w:val="16"/>
              </w:rPr>
              <w:t>MAJOR INJURY</w:t>
            </w:r>
          </w:p>
        </w:tc>
        <w:tc>
          <w:tcPr>
            <w:tcW w:w="1096" w:type="dxa"/>
            <w:shd w:val="clear" w:color="auto" w:fill="auto"/>
            <w:vAlign w:val="center"/>
          </w:tcPr>
          <w:p w14:paraId="160AA5FA" w14:textId="0A6EC479" w:rsidR="005569A8" w:rsidRPr="00625995" w:rsidRDefault="00970A07" w:rsidP="00120E29">
            <w:pPr>
              <w:rPr>
                <w:rFonts w:cs="Arial"/>
                <w:sz w:val="16"/>
                <w:szCs w:val="16"/>
              </w:rPr>
            </w:pPr>
            <w:r>
              <w:rPr>
                <w:rFonts w:cs="Arial"/>
                <w:sz w:val="16"/>
                <w:szCs w:val="16"/>
              </w:rPr>
              <w:t>YES</w:t>
            </w:r>
          </w:p>
        </w:tc>
        <w:tc>
          <w:tcPr>
            <w:tcW w:w="919" w:type="dxa"/>
            <w:shd w:val="clear" w:color="auto" w:fill="auto"/>
            <w:vAlign w:val="center"/>
          </w:tcPr>
          <w:p w14:paraId="318E1680" w14:textId="3FD9739F" w:rsidR="005569A8" w:rsidRPr="00625995" w:rsidRDefault="00970A07" w:rsidP="00120E29">
            <w:pPr>
              <w:rPr>
                <w:rFonts w:cs="Arial"/>
                <w:sz w:val="16"/>
                <w:szCs w:val="16"/>
              </w:rPr>
            </w:pPr>
            <w:r>
              <w:rPr>
                <w:rFonts w:cs="Arial"/>
                <w:sz w:val="16"/>
                <w:szCs w:val="16"/>
              </w:rPr>
              <w:t>NO</w:t>
            </w:r>
          </w:p>
        </w:tc>
        <w:tc>
          <w:tcPr>
            <w:tcW w:w="945" w:type="dxa"/>
            <w:shd w:val="clear" w:color="auto" w:fill="auto"/>
            <w:vAlign w:val="center"/>
          </w:tcPr>
          <w:p w14:paraId="33020C8F" w14:textId="6E76868B" w:rsidR="005569A8" w:rsidRPr="00625995" w:rsidRDefault="00970A07" w:rsidP="00120E29">
            <w:pPr>
              <w:rPr>
                <w:rFonts w:cs="Arial"/>
                <w:sz w:val="16"/>
                <w:szCs w:val="16"/>
              </w:rPr>
            </w:pPr>
            <w:r>
              <w:rPr>
                <w:rFonts w:cs="Arial"/>
                <w:sz w:val="16"/>
                <w:szCs w:val="16"/>
              </w:rPr>
              <w:t>PENDING</w:t>
            </w:r>
          </w:p>
        </w:tc>
        <w:tc>
          <w:tcPr>
            <w:tcW w:w="1106" w:type="dxa"/>
            <w:shd w:val="clear" w:color="auto" w:fill="auto"/>
            <w:vAlign w:val="center"/>
          </w:tcPr>
          <w:p w14:paraId="70A89E8A" w14:textId="5EF8D9B2" w:rsidR="005569A8" w:rsidRPr="00625995" w:rsidRDefault="00970A07" w:rsidP="00120E29">
            <w:pPr>
              <w:rPr>
                <w:rFonts w:cs="Arial"/>
                <w:sz w:val="16"/>
                <w:szCs w:val="16"/>
              </w:rPr>
            </w:pPr>
            <w:r>
              <w:rPr>
                <w:rFonts w:cs="Arial"/>
                <w:sz w:val="16"/>
                <w:szCs w:val="16"/>
              </w:rPr>
              <w:t>PENDING REVIEW</w:t>
            </w:r>
          </w:p>
        </w:tc>
        <w:tc>
          <w:tcPr>
            <w:tcW w:w="4387" w:type="dxa"/>
            <w:shd w:val="clear" w:color="auto" w:fill="auto"/>
            <w:vAlign w:val="center"/>
          </w:tcPr>
          <w:p w14:paraId="45FDF27F" w14:textId="3E52BEEA" w:rsidR="00970A07" w:rsidRPr="00970A07" w:rsidRDefault="00D4195A" w:rsidP="00970A07">
            <w:pPr>
              <w:rPr>
                <w:bCs/>
                <w:sz w:val="20"/>
                <w:szCs w:val="20"/>
              </w:rPr>
            </w:pPr>
            <w:r>
              <w:rPr>
                <w:rFonts w:cs="Arial"/>
                <w:sz w:val="20"/>
                <w:szCs w:val="20"/>
              </w:rPr>
              <w:t>A f</w:t>
            </w:r>
            <w:r w:rsidR="00970A07" w:rsidRPr="00970A07">
              <w:rPr>
                <w:rFonts w:cs="Arial"/>
                <w:sz w:val="20"/>
                <w:szCs w:val="20"/>
              </w:rPr>
              <w:t xml:space="preserve">emale reported </w:t>
            </w:r>
            <w:r>
              <w:rPr>
                <w:rFonts w:cs="Arial"/>
                <w:sz w:val="20"/>
                <w:szCs w:val="20"/>
              </w:rPr>
              <w:t xml:space="preserve">that a </w:t>
            </w:r>
            <w:r w:rsidR="00970A07" w:rsidRPr="00970A07">
              <w:rPr>
                <w:rFonts w:cs="Arial"/>
                <w:sz w:val="20"/>
                <w:szCs w:val="20"/>
              </w:rPr>
              <w:t xml:space="preserve">male </w:t>
            </w:r>
            <w:r>
              <w:rPr>
                <w:rFonts w:cs="Arial"/>
                <w:sz w:val="20"/>
                <w:szCs w:val="20"/>
              </w:rPr>
              <w:t xml:space="preserve">suspect </w:t>
            </w:r>
            <w:r w:rsidR="00970A07" w:rsidRPr="00970A07">
              <w:rPr>
                <w:rFonts w:cs="Arial"/>
                <w:sz w:val="20"/>
                <w:szCs w:val="20"/>
              </w:rPr>
              <w:t xml:space="preserve">was hitting her. </w:t>
            </w:r>
            <w:r w:rsidR="00B81E07">
              <w:rPr>
                <w:rFonts w:cs="Arial"/>
                <w:sz w:val="20"/>
                <w:szCs w:val="20"/>
              </w:rPr>
              <w:t xml:space="preserve">Two officers arrived and contacted the subject. </w:t>
            </w:r>
            <w:r>
              <w:rPr>
                <w:rFonts w:cs="Arial"/>
                <w:sz w:val="20"/>
                <w:szCs w:val="20"/>
              </w:rPr>
              <w:t>Another o</w:t>
            </w:r>
            <w:r w:rsidR="00967D46" w:rsidRPr="00970A07">
              <w:rPr>
                <w:bCs/>
                <w:sz w:val="20"/>
                <w:szCs w:val="20"/>
              </w:rPr>
              <w:t>fficer arrived</w:t>
            </w:r>
            <w:r w:rsidR="00970A07" w:rsidRPr="00970A07">
              <w:rPr>
                <w:bCs/>
                <w:sz w:val="20"/>
                <w:szCs w:val="20"/>
              </w:rPr>
              <w:t xml:space="preserve"> and pulled into the parking lot behind the suspect’s vehicle. </w:t>
            </w:r>
            <w:r>
              <w:rPr>
                <w:bCs/>
                <w:sz w:val="20"/>
                <w:szCs w:val="20"/>
              </w:rPr>
              <w:t xml:space="preserve">The </w:t>
            </w:r>
            <w:r w:rsidR="00D241BA">
              <w:rPr>
                <w:bCs/>
                <w:sz w:val="20"/>
                <w:szCs w:val="20"/>
              </w:rPr>
              <w:t xml:space="preserve">officer </w:t>
            </w:r>
            <w:r w:rsidR="00D241BA" w:rsidRPr="00970A07">
              <w:rPr>
                <w:bCs/>
                <w:sz w:val="20"/>
                <w:szCs w:val="20"/>
              </w:rPr>
              <w:t>angled</w:t>
            </w:r>
            <w:r w:rsidR="00970A07" w:rsidRPr="00970A07">
              <w:rPr>
                <w:bCs/>
                <w:sz w:val="20"/>
                <w:szCs w:val="20"/>
              </w:rPr>
              <w:t xml:space="preserve"> </w:t>
            </w:r>
            <w:r>
              <w:rPr>
                <w:bCs/>
                <w:sz w:val="20"/>
                <w:szCs w:val="20"/>
              </w:rPr>
              <w:t>his</w:t>
            </w:r>
            <w:r w:rsidR="00970A07" w:rsidRPr="00970A07">
              <w:rPr>
                <w:bCs/>
                <w:sz w:val="20"/>
                <w:szCs w:val="20"/>
              </w:rPr>
              <w:t xml:space="preserve"> patrol vehicle's front passenger side toward the back of the suspect vehicle and activated his emergency lights. </w:t>
            </w:r>
            <w:r w:rsidR="00B81E07">
              <w:rPr>
                <w:bCs/>
                <w:sz w:val="20"/>
                <w:szCs w:val="20"/>
              </w:rPr>
              <w:t xml:space="preserve">As the suspect put the car in reverse, the officers attempted to stop him. </w:t>
            </w:r>
            <w:r w:rsidR="00970A07" w:rsidRPr="00970A07">
              <w:rPr>
                <w:bCs/>
                <w:sz w:val="20"/>
                <w:szCs w:val="20"/>
              </w:rPr>
              <w:t xml:space="preserve">Before </w:t>
            </w:r>
            <w:r>
              <w:rPr>
                <w:bCs/>
                <w:sz w:val="20"/>
                <w:szCs w:val="20"/>
              </w:rPr>
              <w:t xml:space="preserve">the </w:t>
            </w:r>
            <w:r w:rsidR="00970A07">
              <w:rPr>
                <w:bCs/>
                <w:sz w:val="20"/>
                <w:szCs w:val="20"/>
              </w:rPr>
              <w:t>officer</w:t>
            </w:r>
            <w:r w:rsidR="00970A07" w:rsidRPr="00970A07">
              <w:rPr>
                <w:bCs/>
                <w:sz w:val="20"/>
                <w:szCs w:val="20"/>
              </w:rPr>
              <w:t xml:space="preserve"> could exit his vehicle, the suspect rammed </w:t>
            </w:r>
            <w:r>
              <w:rPr>
                <w:bCs/>
                <w:sz w:val="20"/>
                <w:szCs w:val="20"/>
              </w:rPr>
              <w:t xml:space="preserve">the </w:t>
            </w:r>
            <w:r w:rsidR="00970A07">
              <w:rPr>
                <w:bCs/>
                <w:sz w:val="20"/>
                <w:szCs w:val="20"/>
              </w:rPr>
              <w:t>officer</w:t>
            </w:r>
            <w:r w:rsidR="00970A07" w:rsidRPr="00970A07">
              <w:rPr>
                <w:bCs/>
                <w:sz w:val="20"/>
                <w:szCs w:val="20"/>
              </w:rPr>
              <w:t xml:space="preserve">’s vehicle. </w:t>
            </w:r>
            <w:r w:rsidR="00970A07">
              <w:rPr>
                <w:bCs/>
                <w:sz w:val="20"/>
                <w:szCs w:val="20"/>
              </w:rPr>
              <w:t>Other officers</w:t>
            </w:r>
            <w:r w:rsidR="00970A07" w:rsidRPr="00970A07">
              <w:rPr>
                <w:bCs/>
                <w:sz w:val="20"/>
                <w:szCs w:val="20"/>
              </w:rPr>
              <w:t xml:space="preserve"> attempted to get the suspect out of the vehicle, but he continued to move the vehicle front and back, ramming the patrol vehicle and </w:t>
            </w:r>
            <w:r w:rsidR="00D241BA">
              <w:rPr>
                <w:bCs/>
                <w:sz w:val="20"/>
                <w:szCs w:val="20"/>
              </w:rPr>
              <w:t xml:space="preserve">a </w:t>
            </w:r>
            <w:r w:rsidR="00D241BA" w:rsidRPr="00970A07">
              <w:rPr>
                <w:bCs/>
                <w:sz w:val="20"/>
                <w:szCs w:val="20"/>
              </w:rPr>
              <w:t>vehicle</w:t>
            </w:r>
            <w:r w:rsidR="00970A07" w:rsidRPr="00970A07">
              <w:rPr>
                <w:bCs/>
                <w:sz w:val="20"/>
                <w:szCs w:val="20"/>
              </w:rPr>
              <w:t xml:space="preserve"> </w:t>
            </w:r>
            <w:r>
              <w:rPr>
                <w:bCs/>
                <w:sz w:val="20"/>
                <w:szCs w:val="20"/>
              </w:rPr>
              <w:t xml:space="preserve">occupied with an uninvolved citizen </w:t>
            </w:r>
            <w:r w:rsidR="00970A07" w:rsidRPr="00970A07">
              <w:rPr>
                <w:bCs/>
                <w:sz w:val="20"/>
                <w:szCs w:val="20"/>
              </w:rPr>
              <w:t xml:space="preserve">parked adjacent to him. </w:t>
            </w:r>
          </w:p>
          <w:p w14:paraId="3A4CCEAD" w14:textId="77777777" w:rsidR="00970A07" w:rsidRPr="00970A07" w:rsidRDefault="00970A07" w:rsidP="00970A07">
            <w:pPr>
              <w:rPr>
                <w:bCs/>
                <w:sz w:val="20"/>
                <w:szCs w:val="20"/>
              </w:rPr>
            </w:pPr>
          </w:p>
          <w:p w14:paraId="2FA182D6" w14:textId="6D042503" w:rsidR="00970A07" w:rsidRPr="00970A07" w:rsidRDefault="00D4195A" w:rsidP="00970A07">
            <w:pPr>
              <w:rPr>
                <w:bCs/>
                <w:sz w:val="20"/>
                <w:szCs w:val="20"/>
              </w:rPr>
            </w:pPr>
            <w:r>
              <w:rPr>
                <w:bCs/>
                <w:sz w:val="20"/>
                <w:szCs w:val="20"/>
              </w:rPr>
              <w:t>The o</w:t>
            </w:r>
            <w:r w:rsidR="00970A07">
              <w:rPr>
                <w:bCs/>
                <w:sz w:val="20"/>
                <w:szCs w:val="20"/>
              </w:rPr>
              <w:t xml:space="preserve">fficer </w:t>
            </w:r>
            <w:r w:rsidR="00970A07" w:rsidRPr="00970A07">
              <w:rPr>
                <w:bCs/>
                <w:sz w:val="20"/>
                <w:szCs w:val="20"/>
              </w:rPr>
              <w:t xml:space="preserve">exited and moved away from his vehicle. </w:t>
            </w:r>
            <w:r>
              <w:rPr>
                <w:bCs/>
                <w:sz w:val="20"/>
                <w:szCs w:val="20"/>
              </w:rPr>
              <w:t>The s</w:t>
            </w:r>
            <w:r w:rsidR="00970A07">
              <w:rPr>
                <w:bCs/>
                <w:sz w:val="20"/>
                <w:szCs w:val="20"/>
              </w:rPr>
              <w:t>uspect</w:t>
            </w:r>
            <w:r w:rsidR="00970A07" w:rsidRPr="00970A07">
              <w:rPr>
                <w:bCs/>
                <w:sz w:val="20"/>
                <w:szCs w:val="20"/>
              </w:rPr>
              <w:t xml:space="preserve"> again put </w:t>
            </w:r>
            <w:r>
              <w:rPr>
                <w:bCs/>
                <w:sz w:val="20"/>
                <w:szCs w:val="20"/>
              </w:rPr>
              <w:t>his</w:t>
            </w:r>
            <w:r w:rsidR="00970A07" w:rsidRPr="00970A07">
              <w:rPr>
                <w:bCs/>
                <w:sz w:val="20"/>
                <w:szCs w:val="20"/>
              </w:rPr>
              <w:t xml:space="preserve"> vehicle in reverse and rammed the patrol vehicle. </w:t>
            </w:r>
            <w:r>
              <w:rPr>
                <w:bCs/>
                <w:sz w:val="20"/>
                <w:szCs w:val="20"/>
              </w:rPr>
              <w:t>The o</w:t>
            </w:r>
            <w:r w:rsidR="00970A07">
              <w:rPr>
                <w:bCs/>
                <w:sz w:val="20"/>
                <w:szCs w:val="20"/>
              </w:rPr>
              <w:t>fficer</w:t>
            </w:r>
            <w:r w:rsidR="00970A07" w:rsidRPr="00970A07">
              <w:rPr>
                <w:bCs/>
                <w:sz w:val="20"/>
                <w:szCs w:val="20"/>
              </w:rPr>
              <w:t xml:space="preserve"> fired approximately seven rounds toward </w:t>
            </w:r>
            <w:r>
              <w:rPr>
                <w:bCs/>
                <w:sz w:val="20"/>
                <w:szCs w:val="20"/>
              </w:rPr>
              <w:t xml:space="preserve">the </w:t>
            </w:r>
            <w:r w:rsidR="00970A07">
              <w:rPr>
                <w:bCs/>
                <w:sz w:val="20"/>
                <w:szCs w:val="20"/>
              </w:rPr>
              <w:t>suspect</w:t>
            </w:r>
            <w:r w:rsidR="00970A07" w:rsidRPr="00970A07">
              <w:rPr>
                <w:bCs/>
                <w:sz w:val="20"/>
                <w:szCs w:val="20"/>
              </w:rPr>
              <w:t xml:space="preserve">. </w:t>
            </w:r>
            <w:r>
              <w:rPr>
                <w:bCs/>
                <w:sz w:val="20"/>
                <w:szCs w:val="20"/>
              </w:rPr>
              <w:t>The s</w:t>
            </w:r>
            <w:r w:rsidR="00970A07">
              <w:rPr>
                <w:bCs/>
                <w:sz w:val="20"/>
                <w:szCs w:val="20"/>
              </w:rPr>
              <w:t>uspect</w:t>
            </w:r>
            <w:r w:rsidR="00970A07" w:rsidRPr="00970A07">
              <w:rPr>
                <w:bCs/>
                <w:sz w:val="20"/>
                <w:szCs w:val="20"/>
              </w:rPr>
              <w:t xml:space="preserve"> was struck at least </w:t>
            </w:r>
            <w:proofErr w:type="gramStart"/>
            <w:r w:rsidR="00970A07" w:rsidRPr="00970A07">
              <w:rPr>
                <w:bCs/>
                <w:sz w:val="20"/>
                <w:szCs w:val="20"/>
              </w:rPr>
              <w:t>once</w:t>
            </w:r>
            <w:proofErr w:type="gramEnd"/>
            <w:r w:rsidR="00970A07" w:rsidRPr="00970A07">
              <w:rPr>
                <w:bCs/>
                <w:sz w:val="20"/>
                <w:szCs w:val="20"/>
              </w:rPr>
              <w:t xml:space="preserve"> and</w:t>
            </w:r>
            <w:r w:rsidR="00B81E07">
              <w:rPr>
                <w:bCs/>
                <w:sz w:val="20"/>
                <w:szCs w:val="20"/>
              </w:rPr>
              <w:t xml:space="preserve"> officers immediately rendered aid. </w:t>
            </w:r>
            <w:r>
              <w:rPr>
                <w:bCs/>
                <w:sz w:val="20"/>
                <w:szCs w:val="20"/>
              </w:rPr>
              <w:t>The s</w:t>
            </w:r>
            <w:r w:rsidR="00B81E07">
              <w:rPr>
                <w:bCs/>
                <w:sz w:val="20"/>
                <w:szCs w:val="20"/>
              </w:rPr>
              <w:t>uspect was</w:t>
            </w:r>
            <w:r w:rsidR="00970A07" w:rsidRPr="00970A07">
              <w:rPr>
                <w:bCs/>
                <w:sz w:val="20"/>
                <w:szCs w:val="20"/>
              </w:rPr>
              <w:t xml:space="preserve"> transported to CRMC, where he </w:t>
            </w:r>
            <w:r w:rsidR="00970A07">
              <w:rPr>
                <w:bCs/>
                <w:sz w:val="20"/>
                <w:szCs w:val="20"/>
              </w:rPr>
              <w:t>was</w:t>
            </w:r>
            <w:r w:rsidR="00970A07" w:rsidRPr="00970A07">
              <w:rPr>
                <w:bCs/>
                <w:sz w:val="20"/>
                <w:szCs w:val="20"/>
              </w:rPr>
              <w:t xml:space="preserve"> in stable condition.</w:t>
            </w:r>
          </w:p>
          <w:p w14:paraId="62252A3A" w14:textId="77777777" w:rsidR="00970A07" w:rsidRPr="00970A07" w:rsidRDefault="00970A07" w:rsidP="00970A07">
            <w:pPr>
              <w:rPr>
                <w:bCs/>
                <w:sz w:val="20"/>
                <w:szCs w:val="20"/>
              </w:rPr>
            </w:pPr>
          </w:p>
          <w:p w14:paraId="46D1CEC8" w14:textId="6133DB28" w:rsidR="00970A07" w:rsidRPr="00970A07" w:rsidRDefault="00970A07" w:rsidP="00970A07">
            <w:pPr>
              <w:rPr>
                <w:bCs/>
                <w:sz w:val="20"/>
                <w:szCs w:val="20"/>
              </w:rPr>
            </w:pPr>
            <w:r w:rsidRPr="00970A07">
              <w:rPr>
                <w:bCs/>
                <w:sz w:val="20"/>
                <w:szCs w:val="20"/>
              </w:rPr>
              <w:t xml:space="preserve">Detectives conducted multiple witness interviews, including </w:t>
            </w:r>
            <w:r w:rsidR="00D4195A">
              <w:rPr>
                <w:bCs/>
                <w:sz w:val="20"/>
                <w:szCs w:val="20"/>
              </w:rPr>
              <w:t xml:space="preserve">the </w:t>
            </w:r>
            <w:r>
              <w:rPr>
                <w:bCs/>
                <w:sz w:val="20"/>
                <w:szCs w:val="20"/>
              </w:rPr>
              <w:t>suspect</w:t>
            </w:r>
            <w:r w:rsidRPr="00970A07">
              <w:rPr>
                <w:bCs/>
                <w:sz w:val="20"/>
                <w:szCs w:val="20"/>
              </w:rPr>
              <w:t xml:space="preserve">’s girlfriend. She said that </w:t>
            </w:r>
            <w:r w:rsidR="00D4195A">
              <w:rPr>
                <w:bCs/>
                <w:sz w:val="20"/>
                <w:szCs w:val="20"/>
              </w:rPr>
              <w:t xml:space="preserve">the </w:t>
            </w:r>
            <w:r>
              <w:rPr>
                <w:bCs/>
                <w:sz w:val="20"/>
                <w:szCs w:val="20"/>
              </w:rPr>
              <w:t>suspect</w:t>
            </w:r>
            <w:r w:rsidRPr="00970A07">
              <w:rPr>
                <w:bCs/>
                <w:sz w:val="20"/>
                <w:szCs w:val="20"/>
              </w:rPr>
              <w:t xml:space="preserve"> had recently been released from Federal Prison. She was initially driving, and he jerked the steering wheel while on the freeway. She pulled over, and he forced her into the passenger seat and took over driving. She stated he was “really drunk,” was driving erratically, and had hit her with a closed fist causing visible injuries.  Another witness told detectives that</w:t>
            </w:r>
            <w:r>
              <w:rPr>
                <w:bCs/>
                <w:sz w:val="20"/>
                <w:szCs w:val="20"/>
              </w:rPr>
              <w:t xml:space="preserve"> the suspect</w:t>
            </w:r>
            <w:r w:rsidRPr="00970A07">
              <w:rPr>
                <w:bCs/>
                <w:sz w:val="20"/>
                <w:szCs w:val="20"/>
              </w:rPr>
              <w:t xml:space="preserve"> went in reverse and “tried to hit the police officer.” The same </w:t>
            </w:r>
            <w:r w:rsidRPr="00970A07">
              <w:rPr>
                <w:bCs/>
                <w:sz w:val="20"/>
                <w:szCs w:val="20"/>
              </w:rPr>
              <w:lastRenderedPageBreak/>
              <w:t xml:space="preserve">witness also said he thought he would get hit by </w:t>
            </w:r>
            <w:r w:rsidR="00D4195A">
              <w:rPr>
                <w:bCs/>
                <w:sz w:val="20"/>
                <w:szCs w:val="20"/>
              </w:rPr>
              <w:t xml:space="preserve">the </w:t>
            </w:r>
            <w:r w:rsidR="007D434A">
              <w:rPr>
                <w:bCs/>
                <w:sz w:val="20"/>
                <w:szCs w:val="20"/>
              </w:rPr>
              <w:t>suspect</w:t>
            </w:r>
            <w:r w:rsidRPr="00970A07">
              <w:rPr>
                <w:bCs/>
                <w:sz w:val="20"/>
                <w:szCs w:val="20"/>
              </w:rPr>
              <w:t xml:space="preserve">. </w:t>
            </w:r>
          </w:p>
          <w:p w14:paraId="0FD7171C" w14:textId="79F6B514" w:rsidR="005569A8" w:rsidRPr="00970A07" w:rsidRDefault="005569A8" w:rsidP="00120E29">
            <w:pPr>
              <w:rPr>
                <w:rFonts w:cs="Arial"/>
                <w:sz w:val="20"/>
                <w:szCs w:val="20"/>
              </w:rPr>
            </w:pPr>
          </w:p>
        </w:tc>
      </w:tr>
    </w:tbl>
    <w:p w14:paraId="1801519B" w14:textId="77777777" w:rsidR="00BD7F57" w:rsidRDefault="00BD7F57">
      <w:r>
        <w:lastRenderedPageBreak/>
        <w:br w:type="page"/>
      </w:r>
    </w:p>
    <w:tbl>
      <w:tblPr>
        <w:tblStyle w:val="TableGrid"/>
        <w:tblW w:w="0" w:type="auto"/>
        <w:tblLook w:val="04A0" w:firstRow="1" w:lastRow="0" w:firstColumn="1" w:lastColumn="0" w:noHBand="0" w:noVBand="1"/>
      </w:tblPr>
      <w:tblGrid>
        <w:gridCol w:w="613"/>
        <w:gridCol w:w="1050"/>
        <w:gridCol w:w="977"/>
        <w:gridCol w:w="1760"/>
        <w:gridCol w:w="1249"/>
        <w:gridCol w:w="1096"/>
        <w:gridCol w:w="919"/>
        <w:gridCol w:w="945"/>
        <w:gridCol w:w="1106"/>
        <w:gridCol w:w="4387"/>
      </w:tblGrid>
      <w:tr w:rsidR="00BD7F57" w:rsidRPr="00625995" w14:paraId="76D8B127" w14:textId="77777777" w:rsidTr="00120E29">
        <w:trPr>
          <w:trHeight w:val="576"/>
        </w:trPr>
        <w:tc>
          <w:tcPr>
            <w:tcW w:w="613" w:type="dxa"/>
            <w:shd w:val="clear" w:color="auto" w:fill="DBE5F1" w:themeFill="accent1" w:themeFillTint="33"/>
            <w:vAlign w:val="center"/>
          </w:tcPr>
          <w:p w14:paraId="06850DF9" w14:textId="77369383" w:rsidR="00BD7F57" w:rsidRDefault="00BD7F57" w:rsidP="00BD7F57">
            <w:pPr>
              <w:rPr>
                <w:rFonts w:cs="Arial"/>
                <w:sz w:val="16"/>
                <w:szCs w:val="16"/>
              </w:rPr>
            </w:pPr>
            <w:r w:rsidRPr="00625995">
              <w:rPr>
                <w:rFonts w:cs="Arial"/>
                <w:sz w:val="16"/>
                <w:szCs w:val="16"/>
              </w:rPr>
              <w:lastRenderedPageBreak/>
              <w:t>YR</w:t>
            </w:r>
          </w:p>
        </w:tc>
        <w:tc>
          <w:tcPr>
            <w:tcW w:w="1050" w:type="dxa"/>
            <w:shd w:val="clear" w:color="auto" w:fill="DBE5F1" w:themeFill="accent1" w:themeFillTint="33"/>
            <w:vAlign w:val="center"/>
          </w:tcPr>
          <w:p w14:paraId="3975C194" w14:textId="03C612FD" w:rsidR="00BD7F57" w:rsidRDefault="00BD7F57" w:rsidP="00BD7F57">
            <w:pPr>
              <w:rPr>
                <w:rFonts w:cs="Arial"/>
                <w:sz w:val="16"/>
                <w:szCs w:val="16"/>
              </w:rPr>
            </w:pPr>
            <w:r w:rsidRPr="00625995">
              <w:rPr>
                <w:rFonts w:cs="Arial"/>
                <w:sz w:val="16"/>
                <w:szCs w:val="16"/>
              </w:rPr>
              <w:t xml:space="preserve">IA # </w:t>
            </w:r>
          </w:p>
        </w:tc>
        <w:tc>
          <w:tcPr>
            <w:tcW w:w="977" w:type="dxa"/>
            <w:shd w:val="clear" w:color="auto" w:fill="DBE5F1" w:themeFill="accent1" w:themeFillTint="33"/>
            <w:vAlign w:val="center"/>
          </w:tcPr>
          <w:p w14:paraId="7590267A" w14:textId="60D313E7" w:rsidR="00BD7F57" w:rsidRDefault="00BD7F57" w:rsidP="00BD7F57">
            <w:pPr>
              <w:rPr>
                <w:rFonts w:cs="Arial"/>
                <w:sz w:val="16"/>
                <w:szCs w:val="16"/>
              </w:rPr>
            </w:pPr>
            <w:r w:rsidRPr="00625995">
              <w:rPr>
                <w:rFonts w:cs="Arial"/>
                <w:sz w:val="16"/>
                <w:szCs w:val="16"/>
              </w:rPr>
              <w:t>OCCUR DATE</w:t>
            </w:r>
          </w:p>
        </w:tc>
        <w:tc>
          <w:tcPr>
            <w:tcW w:w="1760" w:type="dxa"/>
            <w:shd w:val="clear" w:color="auto" w:fill="DBE5F1" w:themeFill="accent1" w:themeFillTint="33"/>
            <w:vAlign w:val="center"/>
          </w:tcPr>
          <w:p w14:paraId="3620FCC0" w14:textId="1CAF7444" w:rsidR="00BD7F57" w:rsidRDefault="00BD7F57" w:rsidP="00BD7F57">
            <w:pPr>
              <w:rPr>
                <w:rFonts w:cs="Arial"/>
                <w:sz w:val="16"/>
                <w:szCs w:val="16"/>
              </w:rPr>
            </w:pPr>
            <w:r w:rsidRPr="00625995">
              <w:rPr>
                <w:rFonts w:cs="Arial"/>
                <w:sz w:val="16"/>
                <w:szCs w:val="16"/>
              </w:rPr>
              <w:t>LOCATION</w:t>
            </w:r>
          </w:p>
        </w:tc>
        <w:tc>
          <w:tcPr>
            <w:tcW w:w="1249" w:type="dxa"/>
            <w:shd w:val="clear" w:color="auto" w:fill="DBE5F1" w:themeFill="accent1" w:themeFillTint="33"/>
            <w:vAlign w:val="center"/>
          </w:tcPr>
          <w:p w14:paraId="2A8D10EB" w14:textId="120C0509" w:rsidR="00BD7F57" w:rsidRDefault="00BD7F57" w:rsidP="00BD7F57">
            <w:pPr>
              <w:rPr>
                <w:rFonts w:cs="Arial"/>
                <w:sz w:val="16"/>
                <w:szCs w:val="16"/>
              </w:rPr>
            </w:pPr>
            <w:r w:rsidRPr="00625995">
              <w:rPr>
                <w:rFonts w:cs="Arial"/>
                <w:sz w:val="16"/>
                <w:szCs w:val="16"/>
              </w:rPr>
              <w:t>OFFENDER INJURY</w:t>
            </w:r>
          </w:p>
        </w:tc>
        <w:tc>
          <w:tcPr>
            <w:tcW w:w="1096" w:type="dxa"/>
            <w:shd w:val="clear" w:color="auto" w:fill="DBE5F1" w:themeFill="accent1" w:themeFillTint="33"/>
            <w:vAlign w:val="center"/>
          </w:tcPr>
          <w:p w14:paraId="00CEBF92" w14:textId="7229E3D0" w:rsidR="00BD7F57" w:rsidRDefault="00BD7F57" w:rsidP="00BD7F57">
            <w:pPr>
              <w:rPr>
                <w:rFonts w:cs="Arial"/>
                <w:sz w:val="16"/>
                <w:szCs w:val="16"/>
              </w:rPr>
            </w:pPr>
            <w:r w:rsidRPr="00625995">
              <w:rPr>
                <w:rFonts w:cs="Arial"/>
                <w:sz w:val="16"/>
                <w:szCs w:val="16"/>
              </w:rPr>
              <w:t>OFFENDER ARRESTED</w:t>
            </w:r>
          </w:p>
        </w:tc>
        <w:tc>
          <w:tcPr>
            <w:tcW w:w="919" w:type="dxa"/>
            <w:shd w:val="clear" w:color="auto" w:fill="DBE5F1" w:themeFill="accent1" w:themeFillTint="33"/>
            <w:vAlign w:val="center"/>
          </w:tcPr>
          <w:p w14:paraId="1698005C" w14:textId="4C158F95" w:rsidR="00BD7F57" w:rsidRDefault="00BD7F57" w:rsidP="00BD7F57">
            <w:pPr>
              <w:rPr>
                <w:rFonts w:cs="Arial"/>
                <w:sz w:val="16"/>
                <w:szCs w:val="16"/>
              </w:rPr>
            </w:pPr>
            <w:r w:rsidRPr="00625995">
              <w:rPr>
                <w:rFonts w:cs="Arial"/>
                <w:sz w:val="16"/>
                <w:szCs w:val="16"/>
              </w:rPr>
              <w:t>OFFICER INJURY</w:t>
            </w:r>
          </w:p>
        </w:tc>
        <w:tc>
          <w:tcPr>
            <w:tcW w:w="945" w:type="dxa"/>
            <w:shd w:val="clear" w:color="auto" w:fill="DBE5F1" w:themeFill="accent1" w:themeFillTint="33"/>
            <w:vAlign w:val="center"/>
          </w:tcPr>
          <w:p w14:paraId="6052855D" w14:textId="72322C0E" w:rsidR="00BD7F57" w:rsidRDefault="00BD7F57" w:rsidP="00BD7F57">
            <w:pPr>
              <w:rPr>
                <w:rFonts w:cs="Arial"/>
                <w:sz w:val="16"/>
                <w:szCs w:val="16"/>
              </w:rPr>
            </w:pPr>
            <w:r w:rsidRPr="00625995">
              <w:rPr>
                <w:rFonts w:cs="Arial"/>
                <w:sz w:val="16"/>
                <w:szCs w:val="16"/>
              </w:rPr>
              <w:t>D.A. ACTION</w:t>
            </w:r>
          </w:p>
        </w:tc>
        <w:tc>
          <w:tcPr>
            <w:tcW w:w="1106" w:type="dxa"/>
            <w:shd w:val="clear" w:color="auto" w:fill="DBE5F1" w:themeFill="accent1" w:themeFillTint="33"/>
            <w:vAlign w:val="center"/>
          </w:tcPr>
          <w:p w14:paraId="58D3321D" w14:textId="09D108A1" w:rsidR="00BD7F57" w:rsidRDefault="00BD7F57" w:rsidP="00BD7F57">
            <w:pPr>
              <w:rPr>
                <w:rFonts w:cs="Arial"/>
                <w:sz w:val="16"/>
                <w:szCs w:val="16"/>
              </w:rPr>
            </w:pPr>
            <w:r w:rsidRPr="00625995">
              <w:rPr>
                <w:rFonts w:cs="Arial"/>
                <w:sz w:val="16"/>
                <w:szCs w:val="16"/>
              </w:rPr>
              <w:t>OIR DISPO</w:t>
            </w:r>
          </w:p>
        </w:tc>
        <w:tc>
          <w:tcPr>
            <w:tcW w:w="4387" w:type="dxa"/>
            <w:shd w:val="clear" w:color="auto" w:fill="DBE5F1" w:themeFill="accent1" w:themeFillTint="33"/>
            <w:vAlign w:val="center"/>
          </w:tcPr>
          <w:p w14:paraId="3936654B" w14:textId="3344BF90" w:rsidR="00BD7F57" w:rsidRDefault="00BD7F57" w:rsidP="00BD7F57">
            <w:pPr>
              <w:rPr>
                <w:bCs/>
                <w:sz w:val="20"/>
                <w:szCs w:val="20"/>
              </w:rPr>
            </w:pPr>
            <w:r w:rsidRPr="00625995">
              <w:rPr>
                <w:rFonts w:cs="Arial"/>
                <w:sz w:val="16"/>
                <w:szCs w:val="16"/>
              </w:rPr>
              <w:t>SUMMARY</w:t>
            </w:r>
          </w:p>
        </w:tc>
      </w:tr>
      <w:tr w:rsidR="00BD7F57" w:rsidRPr="00625995" w14:paraId="2FFAC378" w14:textId="77777777" w:rsidTr="00BD7F57">
        <w:trPr>
          <w:trHeight w:val="576"/>
        </w:trPr>
        <w:tc>
          <w:tcPr>
            <w:tcW w:w="613" w:type="dxa"/>
            <w:shd w:val="clear" w:color="auto" w:fill="auto"/>
            <w:vAlign w:val="center"/>
          </w:tcPr>
          <w:p w14:paraId="1BD893AD" w14:textId="1DFB4C18" w:rsidR="00BD7F57" w:rsidRPr="00625995" w:rsidRDefault="00BD7F57" w:rsidP="00BD7F57">
            <w:pPr>
              <w:rPr>
                <w:rFonts w:cs="Arial"/>
                <w:sz w:val="16"/>
                <w:szCs w:val="16"/>
              </w:rPr>
            </w:pPr>
            <w:r>
              <w:rPr>
                <w:rFonts w:cs="Arial"/>
                <w:sz w:val="16"/>
                <w:szCs w:val="16"/>
              </w:rPr>
              <w:t>2023</w:t>
            </w:r>
          </w:p>
        </w:tc>
        <w:tc>
          <w:tcPr>
            <w:tcW w:w="1050" w:type="dxa"/>
            <w:shd w:val="clear" w:color="auto" w:fill="auto"/>
            <w:vAlign w:val="center"/>
          </w:tcPr>
          <w:p w14:paraId="5EA6206C" w14:textId="5BA391FB" w:rsidR="00BD7F57" w:rsidRDefault="00BD7F57" w:rsidP="00BD7F57">
            <w:pPr>
              <w:rPr>
                <w:rFonts w:cs="Arial"/>
                <w:sz w:val="16"/>
                <w:szCs w:val="16"/>
              </w:rPr>
            </w:pPr>
            <w:r>
              <w:rPr>
                <w:rFonts w:cs="Arial"/>
                <w:sz w:val="16"/>
                <w:szCs w:val="16"/>
              </w:rPr>
              <w:t>2023-0009</w:t>
            </w:r>
          </w:p>
        </w:tc>
        <w:tc>
          <w:tcPr>
            <w:tcW w:w="977" w:type="dxa"/>
            <w:shd w:val="clear" w:color="auto" w:fill="auto"/>
            <w:vAlign w:val="center"/>
          </w:tcPr>
          <w:p w14:paraId="2636C180" w14:textId="3866B0E6" w:rsidR="00BD7F57" w:rsidRPr="00625995" w:rsidRDefault="00BD7F57" w:rsidP="00BD7F57">
            <w:pPr>
              <w:rPr>
                <w:rFonts w:cs="Arial"/>
                <w:sz w:val="16"/>
                <w:szCs w:val="16"/>
              </w:rPr>
            </w:pPr>
            <w:r>
              <w:rPr>
                <w:rFonts w:cs="Arial"/>
                <w:sz w:val="16"/>
                <w:szCs w:val="16"/>
              </w:rPr>
              <w:t>3/4/23</w:t>
            </w:r>
          </w:p>
        </w:tc>
        <w:tc>
          <w:tcPr>
            <w:tcW w:w="1760" w:type="dxa"/>
            <w:shd w:val="clear" w:color="auto" w:fill="auto"/>
            <w:vAlign w:val="center"/>
          </w:tcPr>
          <w:p w14:paraId="1DAA256B" w14:textId="1BB8F4A2" w:rsidR="00BD7F57" w:rsidRPr="00625995" w:rsidRDefault="00BD7F57" w:rsidP="00BD7F57">
            <w:pPr>
              <w:rPr>
                <w:rFonts w:cs="Arial"/>
                <w:sz w:val="16"/>
                <w:szCs w:val="16"/>
              </w:rPr>
            </w:pPr>
            <w:r>
              <w:rPr>
                <w:rFonts w:cs="Arial"/>
                <w:sz w:val="16"/>
                <w:szCs w:val="16"/>
              </w:rPr>
              <w:t>Herndon/Ingram</w:t>
            </w:r>
          </w:p>
        </w:tc>
        <w:tc>
          <w:tcPr>
            <w:tcW w:w="1249" w:type="dxa"/>
            <w:shd w:val="clear" w:color="auto" w:fill="auto"/>
            <w:vAlign w:val="center"/>
          </w:tcPr>
          <w:p w14:paraId="236A2C26" w14:textId="5B88E618" w:rsidR="00BD7F57" w:rsidRPr="00625995" w:rsidRDefault="00BD7F57" w:rsidP="00BD7F57">
            <w:pPr>
              <w:rPr>
                <w:rFonts w:cs="Arial"/>
                <w:sz w:val="16"/>
                <w:szCs w:val="16"/>
              </w:rPr>
            </w:pPr>
            <w:r>
              <w:rPr>
                <w:rFonts w:cs="Arial"/>
                <w:sz w:val="16"/>
                <w:szCs w:val="16"/>
              </w:rPr>
              <w:t>Fatal</w:t>
            </w:r>
          </w:p>
        </w:tc>
        <w:tc>
          <w:tcPr>
            <w:tcW w:w="1096" w:type="dxa"/>
            <w:shd w:val="clear" w:color="auto" w:fill="auto"/>
            <w:vAlign w:val="center"/>
          </w:tcPr>
          <w:p w14:paraId="3B2C8313" w14:textId="3D8CDE1B" w:rsidR="00BD7F57" w:rsidRPr="00625995" w:rsidRDefault="00BD7F57" w:rsidP="00BD7F57">
            <w:pPr>
              <w:rPr>
                <w:rFonts w:cs="Arial"/>
                <w:sz w:val="16"/>
                <w:szCs w:val="16"/>
              </w:rPr>
            </w:pPr>
            <w:r>
              <w:rPr>
                <w:rFonts w:cs="Arial"/>
                <w:sz w:val="16"/>
                <w:szCs w:val="16"/>
              </w:rPr>
              <w:t>n/a</w:t>
            </w:r>
          </w:p>
        </w:tc>
        <w:tc>
          <w:tcPr>
            <w:tcW w:w="919" w:type="dxa"/>
            <w:shd w:val="clear" w:color="auto" w:fill="auto"/>
            <w:vAlign w:val="center"/>
          </w:tcPr>
          <w:p w14:paraId="35AD3E81" w14:textId="453A5103" w:rsidR="00BD7F57" w:rsidRPr="00625995" w:rsidRDefault="00BD7F57" w:rsidP="00BD7F57">
            <w:pPr>
              <w:rPr>
                <w:rFonts w:cs="Arial"/>
                <w:sz w:val="16"/>
                <w:szCs w:val="16"/>
              </w:rPr>
            </w:pPr>
            <w:r>
              <w:rPr>
                <w:rFonts w:cs="Arial"/>
                <w:sz w:val="16"/>
                <w:szCs w:val="16"/>
              </w:rPr>
              <w:t>1 officer minor injury</w:t>
            </w:r>
          </w:p>
        </w:tc>
        <w:tc>
          <w:tcPr>
            <w:tcW w:w="945" w:type="dxa"/>
            <w:shd w:val="clear" w:color="auto" w:fill="auto"/>
            <w:vAlign w:val="center"/>
          </w:tcPr>
          <w:p w14:paraId="5243A318" w14:textId="288C216D" w:rsidR="00BD7F57" w:rsidRPr="00625995" w:rsidRDefault="00BD7F57" w:rsidP="00BD7F57">
            <w:pPr>
              <w:rPr>
                <w:rFonts w:cs="Arial"/>
                <w:sz w:val="16"/>
                <w:szCs w:val="16"/>
              </w:rPr>
            </w:pPr>
            <w:r>
              <w:rPr>
                <w:rFonts w:cs="Arial"/>
                <w:sz w:val="16"/>
                <w:szCs w:val="16"/>
              </w:rPr>
              <w:t>PENDING</w:t>
            </w:r>
          </w:p>
        </w:tc>
        <w:tc>
          <w:tcPr>
            <w:tcW w:w="1106" w:type="dxa"/>
            <w:shd w:val="clear" w:color="auto" w:fill="auto"/>
            <w:vAlign w:val="center"/>
          </w:tcPr>
          <w:p w14:paraId="07D4AD75" w14:textId="56CCCDFF" w:rsidR="00BD7F57" w:rsidRPr="00625995" w:rsidRDefault="00BD7F57" w:rsidP="00BD7F57">
            <w:pPr>
              <w:rPr>
                <w:rFonts w:cs="Arial"/>
                <w:sz w:val="16"/>
                <w:szCs w:val="16"/>
              </w:rPr>
            </w:pPr>
            <w:r>
              <w:rPr>
                <w:rFonts w:cs="Arial"/>
                <w:sz w:val="16"/>
                <w:szCs w:val="16"/>
              </w:rPr>
              <w:t>PENDING REVIEW</w:t>
            </w:r>
          </w:p>
        </w:tc>
        <w:tc>
          <w:tcPr>
            <w:tcW w:w="4387" w:type="dxa"/>
            <w:shd w:val="clear" w:color="auto" w:fill="auto"/>
            <w:vAlign w:val="center"/>
          </w:tcPr>
          <w:p w14:paraId="282AE829" w14:textId="204ABCFF" w:rsidR="00BD7F57" w:rsidRPr="00BD7F57" w:rsidRDefault="00BD7F57" w:rsidP="00BD7F57">
            <w:pPr>
              <w:rPr>
                <w:bCs/>
                <w:sz w:val="20"/>
                <w:szCs w:val="20"/>
              </w:rPr>
            </w:pPr>
            <w:r>
              <w:rPr>
                <w:bCs/>
                <w:sz w:val="20"/>
                <w:szCs w:val="20"/>
              </w:rPr>
              <w:t xml:space="preserve">Officers </w:t>
            </w:r>
            <w:r w:rsidRPr="00BD7F57">
              <w:rPr>
                <w:bCs/>
                <w:sz w:val="20"/>
                <w:szCs w:val="20"/>
              </w:rPr>
              <w:t xml:space="preserve">were working as a double unit and were near </w:t>
            </w:r>
            <w:proofErr w:type="gramStart"/>
            <w:r w:rsidRPr="00BD7F57">
              <w:rPr>
                <w:bCs/>
                <w:sz w:val="20"/>
                <w:szCs w:val="20"/>
              </w:rPr>
              <w:t>Fashion</w:t>
            </w:r>
            <w:proofErr w:type="gramEnd"/>
            <w:r w:rsidRPr="00BD7F57">
              <w:rPr>
                <w:bCs/>
                <w:sz w:val="20"/>
                <w:szCs w:val="20"/>
              </w:rPr>
              <w:t xml:space="preserve"> Fair when they observed </w:t>
            </w:r>
            <w:r w:rsidR="001E32FF">
              <w:rPr>
                <w:bCs/>
                <w:sz w:val="20"/>
                <w:szCs w:val="20"/>
              </w:rPr>
              <w:t xml:space="preserve">a </w:t>
            </w:r>
            <w:r>
              <w:rPr>
                <w:bCs/>
                <w:sz w:val="20"/>
                <w:szCs w:val="20"/>
              </w:rPr>
              <w:t>suspect</w:t>
            </w:r>
            <w:r w:rsidRPr="00BD7F57">
              <w:rPr>
                <w:bCs/>
                <w:sz w:val="20"/>
                <w:szCs w:val="20"/>
              </w:rPr>
              <w:t xml:space="preserve"> driving a </w:t>
            </w:r>
            <w:r w:rsidR="003F60B8">
              <w:rPr>
                <w:bCs/>
                <w:sz w:val="20"/>
                <w:szCs w:val="20"/>
              </w:rPr>
              <w:t>gold</w:t>
            </w:r>
            <w:r w:rsidRPr="00BD7F57">
              <w:rPr>
                <w:bCs/>
                <w:sz w:val="20"/>
                <w:szCs w:val="20"/>
              </w:rPr>
              <w:t xml:space="preserve"> Chevrolet Malibu</w:t>
            </w:r>
            <w:r>
              <w:rPr>
                <w:bCs/>
                <w:sz w:val="20"/>
                <w:szCs w:val="20"/>
              </w:rPr>
              <w:t xml:space="preserve">.  Officers recognized </w:t>
            </w:r>
            <w:r w:rsidR="001E32FF">
              <w:rPr>
                <w:bCs/>
                <w:sz w:val="20"/>
                <w:szCs w:val="20"/>
              </w:rPr>
              <w:t xml:space="preserve">that </w:t>
            </w:r>
            <w:r>
              <w:rPr>
                <w:bCs/>
                <w:sz w:val="20"/>
                <w:szCs w:val="20"/>
              </w:rPr>
              <w:t xml:space="preserve">the </w:t>
            </w:r>
            <w:r w:rsidRPr="00BD7F57">
              <w:rPr>
                <w:bCs/>
                <w:sz w:val="20"/>
                <w:szCs w:val="20"/>
              </w:rPr>
              <w:t xml:space="preserve">subject </w:t>
            </w:r>
            <w:r w:rsidR="001E32FF">
              <w:rPr>
                <w:bCs/>
                <w:sz w:val="20"/>
                <w:szCs w:val="20"/>
              </w:rPr>
              <w:t>was w</w:t>
            </w:r>
            <w:r w:rsidRPr="00BD7F57">
              <w:rPr>
                <w:bCs/>
                <w:sz w:val="20"/>
                <w:szCs w:val="20"/>
              </w:rPr>
              <w:t xml:space="preserve">anted for outstanding felony warrants. They attempted to initiate a traffic stop and </w:t>
            </w:r>
            <w:r w:rsidR="001E32FF">
              <w:rPr>
                <w:bCs/>
                <w:sz w:val="20"/>
                <w:szCs w:val="20"/>
              </w:rPr>
              <w:t xml:space="preserve">the </w:t>
            </w:r>
            <w:r>
              <w:rPr>
                <w:bCs/>
                <w:sz w:val="20"/>
                <w:szCs w:val="20"/>
              </w:rPr>
              <w:t>suspect</w:t>
            </w:r>
            <w:r w:rsidRPr="00BD7F57">
              <w:rPr>
                <w:bCs/>
                <w:sz w:val="20"/>
                <w:szCs w:val="20"/>
              </w:rPr>
              <w:t xml:space="preserve"> failed to yield. He fled westbound </w:t>
            </w:r>
            <w:r w:rsidR="007D1C16" w:rsidRPr="00BD7F57">
              <w:rPr>
                <w:bCs/>
                <w:sz w:val="20"/>
                <w:szCs w:val="20"/>
              </w:rPr>
              <w:t>on Shaw</w:t>
            </w:r>
            <w:r w:rsidRPr="00BD7F57">
              <w:rPr>
                <w:bCs/>
                <w:sz w:val="20"/>
                <w:szCs w:val="20"/>
              </w:rPr>
              <w:t xml:space="preserve"> Ave, </w:t>
            </w:r>
            <w:r w:rsidR="003F60B8">
              <w:rPr>
                <w:bCs/>
                <w:sz w:val="20"/>
                <w:szCs w:val="20"/>
              </w:rPr>
              <w:t xml:space="preserve">and </w:t>
            </w:r>
            <w:r w:rsidR="001E32FF">
              <w:rPr>
                <w:bCs/>
                <w:sz w:val="20"/>
                <w:szCs w:val="20"/>
              </w:rPr>
              <w:t xml:space="preserve">the suspect </w:t>
            </w:r>
            <w:r w:rsidR="003F60B8">
              <w:rPr>
                <w:bCs/>
                <w:sz w:val="20"/>
                <w:szCs w:val="20"/>
              </w:rPr>
              <w:t>drove in reverse down the northbound highway 41 off ramp, before traveling northbound on Highway 41. Officers did not pursue out of concern for citizens on the roadway</w:t>
            </w:r>
            <w:r w:rsidRPr="00BD7F57">
              <w:rPr>
                <w:bCs/>
                <w:sz w:val="20"/>
                <w:szCs w:val="20"/>
              </w:rPr>
              <w:t>.</w:t>
            </w:r>
          </w:p>
          <w:p w14:paraId="111938F3" w14:textId="77777777" w:rsidR="00BD7F57" w:rsidRPr="00BD7F57" w:rsidRDefault="00BD7F57" w:rsidP="00BD7F57">
            <w:pPr>
              <w:rPr>
                <w:bCs/>
                <w:sz w:val="20"/>
                <w:szCs w:val="20"/>
              </w:rPr>
            </w:pPr>
          </w:p>
          <w:p w14:paraId="0FAA83C5" w14:textId="00601E5E" w:rsidR="00BD7F57" w:rsidRPr="00BD7F57" w:rsidRDefault="00BD7F57" w:rsidP="00BD7F57">
            <w:pPr>
              <w:rPr>
                <w:bCs/>
                <w:sz w:val="20"/>
                <w:szCs w:val="20"/>
              </w:rPr>
            </w:pPr>
            <w:r>
              <w:rPr>
                <w:bCs/>
                <w:sz w:val="20"/>
                <w:szCs w:val="20"/>
              </w:rPr>
              <w:t>An of</w:t>
            </w:r>
            <w:r w:rsidRPr="00BD7F57">
              <w:rPr>
                <w:bCs/>
                <w:sz w:val="20"/>
                <w:szCs w:val="20"/>
              </w:rPr>
              <w:t>ficer broadcast the information to Air 1, who followed the suspect</w:t>
            </w:r>
            <w:r w:rsidR="001E32FF">
              <w:rPr>
                <w:bCs/>
                <w:sz w:val="20"/>
                <w:szCs w:val="20"/>
              </w:rPr>
              <w:t>’s</w:t>
            </w:r>
            <w:r w:rsidRPr="00BD7F57">
              <w:rPr>
                <w:bCs/>
                <w:sz w:val="20"/>
                <w:szCs w:val="20"/>
              </w:rPr>
              <w:t xml:space="preserve"> vehicle as it got off the freeway and went eastbound on Herndon Ave. The suspect</w:t>
            </w:r>
            <w:r w:rsidR="001E32FF">
              <w:rPr>
                <w:bCs/>
                <w:sz w:val="20"/>
                <w:szCs w:val="20"/>
              </w:rPr>
              <w:t>’s</w:t>
            </w:r>
            <w:r w:rsidRPr="00BD7F57">
              <w:rPr>
                <w:bCs/>
                <w:sz w:val="20"/>
                <w:szCs w:val="20"/>
              </w:rPr>
              <w:t xml:space="preserve"> vehicle turned around</w:t>
            </w:r>
            <w:r w:rsidR="001E32FF">
              <w:rPr>
                <w:bCs/>
                <w:sz w:val="20"/>
                <w:szCs w:val="20"/>
              </w:rPr>
              <w:t xml:space="preserve"> and</w:t>
            </w:r>
            <w:r w:rsidRPr="00BD7F57">
              <w:rPr>
                <w:bCs/>
                <w:sz w:val="20"/>
                <w:szCs w:val="20"/>
              </w:rPr>
              <w:t xml:space="preserve"> </w:t>
            </w:r>
            <w:r w:rsidR="003F60B8">
              <w:rPr>
                <w:bCs/>
                <w:sz w:val="20"/>
                <w:szCs w:val="20"/>
              </w:rPr>
              <w:t>drove erratically as Air 1 observed</w:t>
            </w:r>
            <w:r w:rsidRPr="00BD7F57">
              <w:rPr>
                <w:bCs/>
                <w:sz w:val="20"/>
                <w:szCs w:val="20"/>
              </w:rPr>
              <w:t xml:space="preserve">. </w:t>
            </w:r>
            <w:r w:rsidR="003F60B8">
              <w:rPr>
                <w:bCs/>
                <w:sz w:val="20"/>
                <w:szCs w:val="20"/>
              </w:rPr>
              <w:t>Officers again attempted a traffic stop, however the suspect fled</w:t>
            </w:r>
            <w:r w:rsidR="002668FE" w:rsidRPr="00BD7F57">
              <w:rPr>
                <w:bCs/>
                <w:sz w:val="20"/>
                <w:szCs w:val="20"/>
              </w:rPr>
              <w:t xml:space="preserve"> </w:t>
            </w:r>
            <w:r w:rsidR="002668FE">
              <w:rPr>
                <w:bCs/>
                <w:sz w:val="20"/>
                <w:szCs w:val="20"/>
              </w:rPr>
              <w:t>westbound</w:t>
            </w:r>
            <w:r w:rsidR="002668FE" w:rsidRPr="00BD7F57">
              <w:rPr>
                <w:bCs/>
                <w:sz w:val="20"/>
                <w:szCs w:val="20"/>
              </w:rPr>
              <w:t xml:space="preserve"> Herndon</w:t>
            </w:r>
            <w:r w:rsidR="003F60B8">
              <w:rPr>
                <w:bCs/>
                <w:sz w:val="20"/>
                <w:szCs w:val="20"/>
              </w:rPr>
              <w:t xml:space="preserve">. A short pursuit ensued. </w:t>
            </w:r>
            <w:r w:rsidRPr="00BD7F57">
              <w:rPr>
                <w:bCs/>
                <w:sz w:val="20"/>
                <w:szCs w:val="20"/>
              </w:rPr>
              <w:t xml:space="preserve">On Herndon Ave just west of </w:t>
            </w:r>
            <w:r w:rsidR="001E32FF">
              <w:rPr>
                <w:bCs/>
                <w:sz w:val="20"/>
                <w:szCs w:val="20"/>
              </w:rPr>
              <w:t>I</w:t>
            </w:r>
            <w:r w:rsidRPr="00BD7F57">
              <w:rPr>
                <w:bCs/>
                <w:sz w:val="20"/>
                <w:szCs w:val="20"/>
              </w:rPr>
              <w:t xml:space="preserve">ngram Ave, </w:t>
            </w:r>
            <w:r w:rsidR="003F60B8">
              <w:rPr>
                <w:bCs/>
                <w:sz w:val="20"/>
                <w:szCs w:val="20"/>
              </w:rPr>
              <w:t>an</w:t>
            </w:r>
            <w:r>
              <w:rPr>
                <w:bCs/>
                <w:sz w:val="20"/>
                <w:szCs w:val="20"/>
              </w:rPr>
              <w:t xml:space="preserve"> officer</w:t>
            </w:r>
            <w:r w:rsidRPr="00BD7F57">
              <w:rPr>
                <w:bCs/>
                <w:sz w:val="20"/>
                <w:szCs w:val="20"/>
              </w:rPr>
              <w:t xml:space="preserve"> affected a PIT maneuver, disabling the suspect</w:t>
            </w:r>
            <w:r w:rsidR="001E32FF">
              <w:rPr>
                <w:bCs/>
                <w:sz w:val="20"/>
                <w:szCs w:val="20"/>
              </w:rPr>
              <w:t>’s</w:t>
            </w:r>
            <w:r w:rsidRPr="00BD7F57">
              <w:rPr>
                <w:bCs/>
                <w:sz w:val="20"/>
                <w:szCs w:val="20"/>
              </w:rPr>
              <w:t xml:space="preserve"> vehicle on the center median of Herndon Ave. </w:t>
            </w:r>
          </w:p>
          <w:p w14:paraId="1B8DC69B" w14:textId="77777777" w:rsidR="00BD7F57" w:rsidRPr="00BD7F57" w:rsidRDefault="00BD7F57" w:rsidP="00BD7F57">
            <w:pPr>
              <w:rPr>
                <w:bCs/>
                <w:sz w:val="20"/>
                <w:szCs w:val="20"/>
              </w:rPr>
            </w:pPr>
          </w:p>
          <w:p w14:paraId="1492B4FB" w14:textId="72365B27" w:rsidR="00BD7F57" w:rsidRPr="00BD7F57" w:rsidRDefault="00BD7F57" w:rsidP="00BD7F57">
            <w:pPr>
              <w:rPr>
                <w:bCs/>
                <w:sz w:val="20"/>
                <w:szCs w:val="20"/>
              </w:rPr>
            </w:pPr>
            <w:r w:rsidRPr="00BD7F57">
              <w:rPr>
                <w:bCs/>
                <w:sz w:val="20"/>
                <w:szCs w:val="20"/>
              </w:rPr>
              <w:t xml:space="preserve">Officers working as a double unit were assisting </w:t>
            </w:r>
            <w:r>
              <w:rPr>
                <w:bCs/>
                <w:sz w:val="20"/>
                <w:szCs w:val="20"/>
              </w:rPr>
              <w:t xml:space="preserve">the officer </w:t>
            </w:r>
            <w:r w:rsidRPr="00BD7F57">
              <w:rPr>
                <w:bCs/>
                <w:sz w:val="20"/>
                <w:szCs w:val="20"/>
              </w:rPr>
              <w:t xml:space="preserve">when </w:t>
            </w:r>
            <w:r>
              <w:rPr>
                <w:bCs/>
                <w:sz w:val="20"/>
                <w:szCs w:val="20"/>
              </w:rPr>
              <w:t>the suspect</w:t>
            </w:r>
            <w:r w:rsidRPr="00BD7F57">
              <w:rPr>
                <w:bCs/>
                <w:sz w:val="20"/>
                <w:szCs w:val="20"/>
              </w:rPr>
              <w:t xml:space="preserve"> engaged them with a firearm, exchanging gunfire with </w:t>
            </w:r>
            <w:r>
              <w:rPr>
                <w:bCs/>
                <w:sz w:val="20"/>
                <w:szCs w:val="20"/>
              </w:rPr>
              <w:t xml:space="preserve">them.  One officer </w:t>
            </w:r>
            <w:r w:rsidRPr="00BD7F57">
              <w:rPr>
                <w:bCs/>
                <w:sz w:val="20"/>
                <w:szCs w:val="20"/>
              </w:rPr>
              <w:t xml:space="preserve">was struck in the chest; however, his vest prevented the round from penetrating. </w:t>
            </w:r>
            <w:r w:rsidR="001E32FF">
              <w:rPr>
                <w:bCs/>
                <w:sz w:val="20"/>
                <w:szCs w:val="20"/>
              </w:rPr>
              <w:t>Unknown to the officers at the time because the suspect was behind his vehicle and not in the officers’ line-of-sight, t</w:t>
            </w:r>
            <w:r>
              <w:rPr>
                <w:bCs/>
                <w:sz w:val="20"/>
                <w:szCs w:val="20"/>
              </w:rPr>
              <w:t>he suspect</w:t>
            </w:r>
            <w:r w:rsidR="001E32FF">
              <w:rPr>
                <w:bCs/>
                <w:sz w:val="20"/>
                <w:szCs w:val="20"/>
              </w:rPr>
              <w:t>’s handgun malfunctioned</w:t>
            </w:r>
            <w:r w:rsidR="00CB4CA7">
              <w:rPr>
                <w:bCs/>
                <w:sz w:val="20"/>
                <w:szCs w:val="20"/>
              </w:rPr>
              <w:t xml:space="preserve"> during the exchange of </w:t>
            </w:r>
            <w:proofErr w:type="gramStart"/>
            <w:r w:rsidR="00CB4CA7">
              <w:rPr>
                <w:bCs/>
                <w:sz w:val="20"/>
                <w:szCs w:val="20"/>
              </w:rPr>
              <w:t>gunfire</w:t>
            </w:r>
            <w:proofErr w:type="gramEnd"/>
            <w:r w:rsidR="00CB4CA7">
              <w:rPr>
                <w:bCs/>
                <w:sz w:val="20"/>
                <w:szCs w:val="20"/>
              </w:rPr>
              <w:t xml:space="preserve"> and he dropped it</w:t>
            </w:r>
            <w:r w:rsidR="001E32FF">
              <w:rPr>
                <w:bCs/>
                <w:sz w:val="20"/>
                <w:szCs w:val="20"/>
              </w:rPr>
              <w:t>.  The suspect then</w:t>
            </w:r>
            <w:r w:rsidRPr="00BD7F57">
              <w:rPr>
                <w:bCs/>
                <w:sz w:val="20"/>
                <w:szCs w:val="20"/>
              </w:rPr>
              <w:t xml:space="preserve"> fled on foot westbound </w:t>
            </w:r>
            <w:r w:rsidR="007D1C16" w:rsidRPr="00BD7F57">
              <w:rPr>
                <w:bCs/>
                <w:sz w:val="20"/>
                <w:szCs w:val="20"/>
              </w:rPr>
              <w:t>across Herndon</w:t>
            </w:r>
            <w:r w:rsidRPr="00BD7F57">
              <w:rPr>
                <w:bCs/>
                <w:sz w:val="20"/>
                <w:szCs w:val="20"/>
              </w:rPr>
              <w:t xml:space="preserve"> Ave</w:t>
            </w:r>
            <w:r w:rsidR="003F60B8">
              <w:rPr>
                <w:bCs/>
                <w:sz w:val="20"/>
                <w:szCs w:val="20"/>
              </w:rPr>
              <w:t xml:space="preserve"> toward a</w:t>
            </w:r>
            <w:r w:rsidR="001E32FF">
              <w:rPr>
                <w:bCs/>
                <w:sz w:val="20"/>
                <w:szCs w:val="20"/>
              </w:rPr>
              <w:t>n uninvolved</w:t>
            </w:r>
            <w:r w:rsidR="003F60B8">
              <w:rPr>
                <w:bCs/>
                <w:sz w:val="20"/>
                <w:szCs w:val="20"/>
              </w:rPr>
              <w:t xml:space="preserve"> citizen’s vehicle that was stopped on the side of the road.</w:t>
            </w:r>
            <w:r w:rsidRPr="00BD7F57">
              <w:rPr>
                <w:bCs/>
                <w:sz w:val="20"/>
                <w:szCs w:val="20"/>
              </w:rPr>
              <w:t xml:space="preserve"> </w:t>
            </w:r>
            <w:r w:rsidR="001E32FF">
              <w:rPr>
                <w:bCs/>
                <w:sz w:val="20"/>
                <w:szCs w:val="20"/>
              </w:rPr>
              <w:t xml:space="preserve">Officers pursued the suspect on foot and gave repeated commands for him to stop.  Fearing for the safety of this uninvolved citizen </w:t>
            </w:r>
            <w:r w:rsidR="001E32FF">
              <w:rPr>
                <w:bCs/>
                <w:sz w:val="20"/>
                <w:szCs w:val="20"/>
              </w:rPr>
              <w:lastRenderedPageBreak/>
              <w:t>in the parked car,</w:t>
            </w:r>
            <w:r w:rsidR="00CB4CA7">
              <w:rPr>
                <w:bCs/>
                <w:sz w:val="20"/>
                <w:szCs w:val="20"/>
              </w:rPr>
              <w:t xml:space="preserve"> as well as other citizens who were present in the </w:t>
            </w:r>
            <w:r w:rsidR="007D1C16">
              <w:rPr>
                <w:bCs/>
                <w:sz w:val="20"/>
                <w:szCs w:val="20"/>
              </w:rPr>
              <w:t xml:space="preserve">area, </w:t>
            </w:r>
            <w:r w:rsidR="007D1C16" w:rsidRPr="00BD7F57">
              <w:rPr>
                <w:bCs/>
                <w:sz w:val="20"/>
                <w:szCs w:val="20"/>
              </w:rPr>
              <w:t>one</w:t>
            </w:r>
            <w:r>
              <w:rPr>
                <w:bCs/>
                <w:sz w:val="20"/>
                <w:szCs w:val="20"/>
              </w:rPr>
              <w:t xml:space="preserve"> officer</w:t>
            </w:r>
            <w:r w:rsidRPr="00BD7F57">
              <w:rPr>
                <w:bCs/>
                <w:sz w:val="20"/>
                <w:szCs w:val="20"/>
              </w:rPr>
              <w:t xml:space="preserve"> fired rounds </w:t>
            </w:r>
            <w:r>
              <w:rPr>
                <w:bCs/>
                <w:sz w:val="20"/>
                <w:szCs w:val="20"/>
              </w:rPr>
              <w:t xml:space="preserve">striking the suspect. </w:t>
            </w:r>
            <w:r w:rsidR="001E32FF">
              <w:rPr>
                <w:bCs/>
                <w:sz w:val="20"/>
                <w:szCs w:val="20"/>
              </w:rPr>
              <w:t>The suspect</w:t>
            </w:r>
            <w:r w:rsidRPr="00BD7F57">
              <w:rPr>
                <w:bCs/>
                <w:sz w:val="20"/>
                <w:szCs w:val="20"/>
              </w:rPr>
              <w:t xml:space="preserve"> was pronounced deceased by </w:t>
            </w:r>
            <w:r w:rsidR="002668FE">
              <w:rPr>
                <w:bCs/>
                <w:sz w:val="20"/>
                <w:szCs w:val="20"/>
              </w:rPr>
              <w:t xml:space="preserve">a </w:t>
            </w:r>
            <w:r w:rsidR="00CB4CA7">
              <w:rPr>
                <w:bCs/>
                <w:sz w:val="20"/>
                <w:szCs w:val="20"/>
              </w:rPr>
              <w:t>p</w:t>
            </w:r>
            <w:r w:rsidRPr="00BD7F57">
              <w:rPr>
                <w:bCs/>
                <w:sz w:val="20"/>
                <w:szCs w:val="20"/>
              </w:rPr>
              <w:t xml:space="preserve">aramedic at </w:t>
            </w:r>
            <w:r w:rsidR="001E32FF">
              <w:rPr>
                <w:bCs/>
                <w:sz w:val="20"/>
                <w:szCs w:val="20"/>
              </w:rPr>
              <w:t>the scene</w:t>
            </w:r>
            <w:r w:rsidRPr="00BD7F57">
              <w:rPr>
                <w:bCs/>
                <w:sz w:val="20"/>
                <w:szCs w:val="20"/>
              </w:rPr>
              <w:t xml:space="preserve">. </w:t>
            </w:r>
          </w:p>
          <w:p w14:paraId="5B35B5DB" w14:textId="77777777" w:rsidR="00BD7F57" w:rsidRPr="005E680D" w:rsidRDefault="00BD7F57" w:rsidP="00BD7F57">
            <w:pPr>
              <w:rPr>
                <w:b/>
                <w:sz w:val="20"/>
                <w:szCs w:val="20"/>
              </w:rPr>
            </w:pPr>
          </w:p>
          <w:p w14:paraId="368E8700" w14:textId="6742B806" w:rsidR="00BD7F57" w:rsidRPr="00BD7F57" w:rsidRDefault="00CB4CA7" w:rsidP="00BD7F57">
            <w:pPr>
              <w:rPr>
                <w:bCs/>
                <w:sz w:val="20"/>
                <w:szCs w:val="20"/>
              </w:rPr>
            </w:pPr>
            <w:r>
              <w:rPr>
                <w:bCs/>
                <w:sz w:val="20"/>
                <w:szCs w:val="20"/>
              </w:rPr>
              <w:t>The officer who was shot by the suspect</w:t>
            </w:r>
            <w:r w:rsidR="00BD7F57">
              <w:rPr>
                <w:bCs/>
                <w:sz w:val="20"/>
                <w:szCs w:val="20"/>
              </w:rPr>
              <w:t xml:space="preserve"> </w:t>
            </w:r>
            <w:r w:rsidR="00BD7F57" w:rsidRPr="00BD7F57">
              <w:rPr>
                <w:bCs/>
                <w:sz w:val="20"/>
                <w:szCs w:val="20"/>
              </w:rPr>
              <w:t>was transported to CRMC by ambulance, treated, and released.</w:t>
            </w:r>
          </w:p>
          <w:p w14:paraId="050F1DE6" w14:textId="77777777" w:rsidR="00BD7F57" w:rsidRPr="00625995" w:rsidRDefault="00BD7F57" w:rsidP="00BD7F57">
            <w:pPr>
              <w:rPr>
                <w:rFonts w:cs="Arial"/>
                <w:sz w:val="16"/>
                <w:szCs w:val="16"/>
              </w:rPr>
            </w:pPr>
          </w:p>
        </w:tc>
      </w:tr>
      <w:tr w:rsidR="00BD7F57" w:rsidRPr="00625995" w14:paraId="39161253" w14:textId="77777777" w:rsidTr="00120E29">
        <w:trPr>
          <w:trHeight w:val="576"/>
        </w:trPr>
        <w:tc>
          <w:tcPr>
            <w:tcW w:w="613" w:type="dxa"/>
            <w:shd w:val="clear" w:color="auto" w:fill="DBE5F1" w:themeFill="accent1" w:themeFillTint="33"/>
            <w:vAlign w:val="center"/>
          </w:tcPr>
          <w:p w14:paraId="2321D417" w14:textId="69CA974C" w:rsidR="00BD7F57" w:rsidRDefault="00BD7F57" w:rsidP="00BD7F57">
            <w:pPr>
              <w:rPr>
                <w:rFonts w:cs="Arial"/>
                <w:sz w:val="16"/>
                <w:szCs w:val="16"/>
              </w:rPr>
            </w:pPr>
            <w:r w:rsidRPr="00625995">
              <w:rPr>
                <w:rFonts w:cs="Arial"/>
                <w:sz w:val="16"/>
                <w:szCs w:val="16"/>
              </w:rPr>
              <w:lastRenderedPageBreak/>
              <w:t>YR</w:t>
            </w:r>
          </w:p>
        </w:tc>
        <w:tc>
          <w:tcPr>
            <w:tcW w:w="1050" w:type="dxa"/>
            <w:shd w:val="clear" w:color="auto" w:fill="DBE5F1" w:themeFill="accent1" w:themeFillTint="33"/>
            <w:vAlign w:val="center"/>
          </w:tcPr>
          <w:p w14:paraId="63D233B8" w14:textId="1C1B3F0A" w:rsidR="00BD7F57" w:rsidRDefault="00BD7F57" w:rsidP="00BD7F57">
            <w:pPr>
              <w:rPr>
                <w:rFonts w:cs="Arial"/>
                <w:sz w:val="16"/>
                <w:szCs w:val="16"/>
              </w:rPr>
            </w:pPr>
            <w:r w:rsidRPr="00625995">
              <w:rPr>
                <w:rFonts w:cs="Arial"/>
                <w:sz w:val="16"/>
                <w:szCs w:val="16"/>
              </w:rPr>
              <w:t xml:space="preserve">IA # </w:t>
            </w:r>
          </w:p>
        </w:tc>
        <w:tc>
          <w:tcPr>
            <w:tcW w:w="977" w:type="dxa"/>
            <w:shd w:val="clear" w:color="auto" w:fill="DBE5F1" w:themeFill="accent1" w:themeFillTint="33"/>
            <w:vAlign w:val="center"/>
          </w:tcPr>
          <w:p w14:paraId="121710FC" w14:textId="5C4E22D8" w:rsidR="00BD7F57" w:rsidRPr="00625995" w:rsidRDefault="00BD7F57" w:rsidP="00BD7F57">
            <w:pPr>
              <w:rPr>
                <w:rFonts w:cs="Arial"/>
                <w:sz w:val="16"/>
                <w:szCs w:val="16"/>
              </w:rPr>
            </w:pPr>
            <w:r w:rsidRPr="00625995">
              <w:rPr>
                <w:rFonts w:cs="Arial"/>
                <w:sz w:val="16"/>
                <w:szCs w:val="16"/>
              </w:rPr>
              <w:t>OCCUR DATE</w:t>
            </w:r>
          </w:p>
        </w:tc>
        <w:tc>
          <w:tcPr>
            <w:tcW w:w="1760" w:type="dxa"/>
            <w:shd w:val="clear" w:color="auto" w:fill="DBE5F1" w:themeFill="accent1" w:themeFillTint="33"/>
            <w:vAlign w:val="center"/>
          </w:tcPr>
          <w:p w14:paraId="19F33FAF" w14:textId="3C9BABDC" w:rsidR="00BD7F57" w:rsidRPr="00625995" w:rsidRDefault="00BD7F57" w:rsidP="00BD7F57">
            <w:pPr>
              <w:rPr>
                <w:rFonts w:cs="Arial"/>
                <w:sz w:val="16"/>
                <w:szCs w:val="16"/>
              </w:rPr>
            </w:pPr>
            <w:r w:rsidRPr="00625995">
              <w:rPr>
                <w:rFonts w:cs="Arial"/>
                <w:sz w:val="16"/>
                <w:szCs w:val="16"/>
              </w:rPr>
              <w:t>LOCATION</w:t>
            </w:r>
          </w:p>
        </w:tc>
        <w:tc>
          <w:tcPr>
            <w:tcW w:w="1249" w:type="dxa"/>
            <w:shd w:val="clear" w:color="auto" w:fill="DBE5F1" w:themeFill="accent1" w:themeFillTint="33"/>
            <w:vAlign w:val="center"/>
          </w:tcPr>
          <w:p w14:paraId="23DECF87" w14:textId="3B1CE646" w:rsidR="00BD7F57" w:rsidRPr="00625995" w:rsidRDefault="00BD7F57" w:rsidP="00BD7F57">
            <w:pPr>
              <w:rPr>
                <w:rFonts w:cs="Arial"/>
                <w:sz w:val="16"/>
                <w:szCs w:val="16"/>
              </w:rPr>
            </w:pPr>
            <w:r w:rsidRPr="00625995">
              <w:rPr>
                <w:rFonts w:cs="Arial"/>
                <w:sz w:val="16"/>
                <w:szCs w:val="16"/>
              </w:rPr>
              <w:t>OFFENDER INJURY</w:t>
            </w:r>
          </w:p>
        </w:tc>
        <w:tc>
          <w:tcPr>
            <w:tcW w:w="1096" w:type="dxa"/>
            <w:shd w:val="clear" w:color="auto" w:fill="DBE5F1" w:themeFill="accent1" w:themeFillTint="33"/>
            <w:vAlign w:val="center"/>
          </w:tcPr>
          <w:p w14:paraId="35CC354D" w14:textId="5EBACC9E" w:rsidR="00BD7F57" w:rsidRPr="00625995" w:rsidRDefault="00BD7F57" w:rsidP="00BD7F57">
            <w:pPr>
              <w:rPr>
                <w:rFonts w:cs="Arial"/>
                <w:sz w:val="16"/>
                <w:szCs w:val="16"/>
              </w:rPr>
            </w:pPr>
            <w:r w:rsidRPr="00625995">
              <w:rPr>
                <w:rFonts w:cs="Arial"/>
                <w:sz w:val="16"/>
                <w:szCs w:val="16"/>
              </w:rPr>
              <w:t>OFFENDER ARRESTED</w:t>
            </w:r>
          </w:p>
        </w:tc>
        <w:tc>
          <w:tcPr>
            <w:tcW w:w="919" w:type="dxa"/>
            <w:shd w:val="clear" w:color="auto" w:fill="DBE5F1" w:themeFill="accent1" w:themeFillTint="33"/>
            <w:vAlign w:val="center"/>
          </w:tcPr>
          <w:p w14:paraId="76259AD8" w14:textId="3F48A449" w:rsidR="00BD7F57" w:rsidRPr="00625995" w:rsidRDefault="00BD7F57" w:rsidP="00BD7F57">
            <w:pPr>
              <w:rPr>
                <w:rFonts w:cs="Arial"/>
                <w:sz w:val="16"/>
                <w:szCs w:val="16"/>
              </w:rPr>
            </w:pPr>
            <w:r w:rsidRPr="00625995">
              <w:rPr>
                <w:rFonts w:cs="Arial"/>
                <w:sz w:val="16"/>
                <w:szCs w:val="16"/>
              </w:rPr>
              <w:t>OFFICER INJURY</w:t>
            </w:r>
          </w:p>
        </w:tc>
        <w:tc>
          <w:tcPr>
            <w:tcW w:w="945" w:type="dxa"/>
            <w:shd w:val="clear" w:color="auto" w:fill="DBE5F1" w:themeFill="accent1" w:themeFillTint="33"/>
            <w:vAlign w:val="center"/>
          </w:tcPr>
          <w:p w14:paraId="1BB24270" w14:textId="60D36B05" w:rsidR="00BD7F57" w:rsidRPr="00625995" w:rsidRDefault="00BD7F57" w:rsidP="00BD7F57">
            <w:pPr>
              <w:rPr>
                <w:rFonts w:cs="Arial"/>
                <w:sz w:val="16"/>
                <w:szCs w:val="16"/>
              </w:rPr>
            </w:pPr>
            <w:r w:rsidRPr="00625995">
              <w:rPr>
                <w:rFonts w:cs="Arial"/>
                <w:sz w:val="16"/>
                <w:szCs w:val="16"/>
              </w:rPr>
              <w:t>D.A. ACTION</w:t>
            </w:r>
          </w:p>
        </w:tc>
        <w:tc>
          <w:tcPr>
            <w:tcW w:w="1106" w:type="dxa"/>
            <w:shd w:val="clear" w:color="auto" w:fill="DBE5F1" w:themeFill="accent1" w:themeFillTint="33"/>
            <w:vAlign w:val="center"/>
          </w:tcPr>
          <w:p w14:paraId="20AB80CE" w14:textId="29BD8B3D" w:rsidR="00BD7F57" w:rsidRPr="00625995" w:rsidRDefault="00BD7F57" w:rsidP="00BD7F57">
            <w:pPr>
              <w:rPr>
                <w:rFonts w:cs="Arial"/>
                <w:sz w:val="16"/>
                <w:szCs w:val="16"/>
              </w:rPr>
            </w:pPr>
            <w:r w:rsidRPr="00625995">
              <w:rPr>
                <w:rFonts w:cs="Arial"/>
                <w:sz w:val="16"/>
                <w:szCs w:val="16"/>
              </w:rPr>
              <w:t>OIR DISPO</w:t>
            </w:r>
          </w:p>
        </w:tc>
        <w:tc>
          <w:tcPr>
            <w:tcW w:w="4387" w:type="dxa"/>
            <w:shd w:val="clear" w:color="auto" w:fill="DBE5F1" w:themeFill="accent1" w:themeFillTint="33"/>
            <w:vAlign w:val="center"/>
          </w:tcPr>
          <w:p w14:paraId="6E792890" w14:textId="679376A1" w:rsidR="00BD7F57" w:rsidRPr="00625995" w:rsidRDefault="00BD7F57" w:rsidP="00BD7F57">
            <w:pPr>
              <w:rPr>
                <w:rFonts w:cs="Arial"/>
                <w:sz w:val="16"/>
                <w:szCs w:val="16"/>
              </w:rPr>
            </w:pPr>
            <w:r w:rsidRPr="00625995">
              <w:rPr>
                <w:rFonts w:cs="Arial"/>
                <w:sz w:val="16"/>
                <w:szCs w:val="16"/>
              </w:rPr>
              <w:t>SUMMARY</w:t>
            </w:r>
          </w:p>
        </w:tc>
      </w:tr>
      <w:tr w:rsidR="00BD7F57" w:rsidRPr="00625995" w14:paraId="02146034" w14:textId="77777777" w:rsidTr="00BD7F57">
        <w:trPr>
          <w:trHeight w:val="576"/>
        </w:trPr>
        <w:tc>
          <w:tcPr>
            <w:tcW w:w="613" w:type="dxa"/>
            <w:shd w:val="clear" w:color="auto" w:fill="auto"/>
            <w:vAlign w:val="center"/>
          </w:tcPr>
          <w:p w14:paraId="0C21A167" w14:textId="3F8EBB74" w:rsidR="00BD7F57" w:rsidRPr="00625995" w:rsidRDefault="00BD7F57" w:rsidP="00BD7F57">
            <w:pPr>
              <w:rPr>
                <w:rFonts w:cs="Arial"/>
                <w:sz w:val="16"/>
                <w:szCs w:val="16"/>
              </w:rPr>
            </w:pPr>
            <w:r>
              <w:rPr>
                <w:rFonts w:cs="Arial"/>
                <w:sz w:val="16"/>
                <w:szCs w:val="16"/>
              </w:rPr>
              <w:t>2023</w:t>
            </w:r>
          </w:p>
        </w:tc>
        <w:tc>
          <w:tcPr>
            <w:tcW w:w="1050" w:type="dxa"/>
            <w:shd w:val="clear" w:color="auto" w:fill="auto"/>
            <w:vAlign w:val="center"/>
          </w:tcPr>
          <w:p w14:paraId="0139A1FF" w14:textId="2F85D64A" w:rsidR="00BD7F57" w:rsidRDefault="00BD7F57" w:rsidP="00BD7F57">
            <w:pPr>
              <w:rPr>
                <w:rFonts w:cs="Arial"/>
                <w:sz w:val="16"/>
                <w:szCs w:val="16"/>
              </w:rPr>
            </w:pPr>
            <w:r>
              <w:rPr>
                <w:rFonts w:cs="Arial"/>
                <w:sz w:val="16"/>
                <w:szCs w:val="16"/>
              </w:rPr>
              <w:t>2023-0012</w:t>
            </w:r>
          </w:p>
        </w:tc>
        <w:tc>
          <w:tcPr>
            <w:tcW w:w="977" w:type="dxa"/>
            <w:shd w:val="clear" w:color="auto" w:fill="auto"/>
            <w:vAlign w:val="center"/>
          </w:tcPr>
          <w:p w14:paraId="1B08623F" w14:textId="5E1F5040" w:rsidR="00BD7F57" w:rsidRPr="00625995" w:rsidRDefault="00283382" w:rsidP="00BD7F57">
            <w:pPr>
              <w:rPr>
                <w:rFonts w:cs="Arial"/>
                <w:sz w:val="16"/>
                <w:szCs w:val="16"/>
              </w:rPr>
            </w:pPr>
            <w:r>
              <w:rPr>
                <w:rFonts w:cs="Arial"/>
                <w:sz w:val="16"/>
                <w:szCs w:val="16"/>
              </w:rPr>
              <w:t>3/18/23</w:t>
            </w:r>
          </w:p>
        </w:tc>
        <w:tc>
          <w:tcPr>
            <w:tcW w:w="1760" w:type="dxa"/>
            <w:shd w:val="clear" w:color="auto" w:fill="auto"/>
            <w:vAlign w:val="center"/>
          </w:tcPr>
          <w:p w14:paraId="2BADBD9E" w14:textId="500C8550" w:rsidR="00BD7F57" w:rsidRPr="00625995" w:rsidRDefault="00283382" w:rsidP="00BD7F57">
            <w:pPr>
              <w:rPr>
                <w:rFonts w:cs="Arial"/>
                <w:sz w:val="16"/>
                <w:szCs w:val="16"/>
              </w:rPr>
            </w:pPr>
            <w:r>
              <w:rPr>
                <w:rFonts w:cs="Arial"/>
                <w:sz w:val="16"/>
                <w:szCs w:val="16"/>
              </w:rPr>
              <w:t>1211 Fresno</w:t>
            </w:r>
          </w:p>
        </w:tc>
        <w:tc>
          <w:tcPr>
            <w:tcW w:w="1249" w:type="dxa"/>
            <w:shd w:val="clear" w:color="auto" w:fill="auto"/>
            <w:vAlign w:val="center"/>
          </w:tcPr>
          <w:p w14:paraId="43501440" w14:textId="7D5E0170" w:rsidR="00BD7F57" w:rsidRPr="00625995" w:rsidRDefault="00283382" w:rsidP="00BD7F57">
            <w:pPr>
              <w:rPr>
                <w:rFonts w:cs="Arial"/>
                <w:sz w:val="16"/>
                <w:szCs w:val="16"/>
              </w:rPr>
            </w:pPr>
            <w:r>
              <w:rPr>
                <w:rFonts w:cs="Arial"/>
                <w:sz w:val="16"/>
                <w:szCs w:val="16"/>
              </w:rPr>
              <w:t>Fatal</w:t>
            </w:r>
          </w:p>
        </w:tc>
        <w:tc>
          <w:tcPr>
            <w:tcW w:w="1096" w:type="dxa"/>
            <w:shd w:val="clear" w:color="auto" w:fill="auto"/>
            <w:vAlign w:val="center"/>
          </w:tcPr>
          <w:p w14:paraId="7225C622" w14:textId="67E69F17" w:rsidR="00BD7F57" w:rsidRPr="00625995" w:rsidRDefault="00283382" w:rsidP="00BD7F57">
            <w:pPr>
              <w:rPr>
                <w:rFonts w:cs="Arial"/>
                <w:sz w:val="16"/>
                <w:szCs w:val="16"/>
              </w:rPr>
            </w:pPr>
            <w:r>
              <w:rPr>
                <w:rFonts w:cs="Arial"/>
                <w:sz w:val="16"/>
                <w:szCs w:val="16"/>
              </w:rPr>
              <w:t>n/a</w:t>
            </w:r>
          </w:p>
        </w:tc>
        <w:tc>
          <w:tcPr>
            <w:tcW w:w="919" w:type="dxa"/>
            <w:shd w:val="clear" w:color="auto" w:fill="auto"/>
            <w:vAlign w:val="center"/>
          </w:tcPr>
          <w:p w14:paraId="2E2EF7A5" w14:textId="57CF173E" w:rsidR="00BD7F57" w:rsidRPr="00625995" w:rsidRDefault="00283382" w:rsidP="00BD7F57">
            <w:pPr>
              <w:rPr>
                <w:rFonts w:cs="Arial"/>
                <w:sz w:val="16"/>
                <w:szCs w:val="16"/>
              </w:rPr>
            </w:pPr>
            <w:r>
              <w:rPr>
                <w:rFonts w:cs="Arial"/>
                <w:sz w:val="16"/>
                <w:szCs w:val="16"/>
              </w:rPr>
              <w:t>No Injury</w:t>
            </w:r>
          </w:p>
        </w:tc>
        <w:tc>
          <w:tcPr>
            <w:tcW w:w="945" w:type="dxa"/>
            <w:shd w:val="clear" w:color="auto" w:fill="auto"/>
            <w:vAlign w:val="center"/>
          </w:tcPr>
          <w:p w14:paraId="5ADF40FE" w14:textId="2EAFDF12" w:rsidR="00BD7F57" w:rsidRPr="00625995" w:rsidRDefault="00283382" w:rsidP="00BD7F57">
            <w:pPr>
              <w:rPr>
                <w:rFonts w:cs="Arial"/>
                <w:sz w:val="16"/>
                <w:szCs w:val="16"/>
              </w:rPr>
            </w:pPr>
            <w:r>
              <w:rPr>
                <w:rFonts w:cs="Arial"/>
                <w:sz w:val="16"/>
                <w:szCs w:val="16"/>
              </w:rPr>
              <w:t>PENDING</w:t>
            </w:r>
          </w:p>
        </w:tc>
        <w:tc>
          <w:tcPr>
            <w:tcW w:w="1106" w:type="dxa"/>
            <w:shd w:val="clear" w:color="auto" w:fill="auto"/>
            <w:vAlign w:val="center"/>
          </w:tcPr>
          <w:p w14:paraId="41CD3820" w14:textId="7A8FB5DD" w:rsidR="00BD7F57" w:rsidRPr="00625995" w:rsidRDefault="00283382" w:rsidP="00BD7F57">
            <w:pPr>
              <w:rPr>
                <w:rFonts w:cs="Arial"/>
                <w:sz w:val="16"/>
                <w:szCs w:val="16"/>
              </w:rPr>
            </w:pPr>
            <w:r>
              <w:rPr>
                <w:rFonts w:cs="Arial"/>
                <w:sz w:val="16"/>
                <w:szCs w:val="16"/>
              </w:rPr>
              <w:t>PENDING REVIEW</w:t>
            </w:r>
          </w:p>
        </w:tc>
        <w:tc>
          <w:tcPr>
            <w:tcW w:w="4387" w:type="dxa"/>
            <w:shd w:val="clear" w:color="auto" w:fill="auto"/>
            <w:vAlign w:val="center"/>
          </w:tcPr>
          <w:p w14:paraId="73215F80" w14:textId="6910E2CC" w:rsidR="00283382" w:rsidRPr="00283382" w:rsidRDefault="00CB4CA7" w:rsidP="00283382">
            <w:pPr>
              <w:rPr>
                <w:bCs/>
                <w:sz w:val="20"/>
                <w:szCs w:val="20"/>
              </w:rPr>
            </w:pPr>
            <w:r>
              <w:rPr>
                <w:bCs/>
                <w:sz w:val="20"/>
                <w:szCs w:val="20"/>
              </w:rPr>
              <w:t xml:space="preserve">A </w:t>
            </w:r>
            <w:r w:rsidR="00283382">
              <w:rPr>
                <w:bCs/>
                <w:sz w:val="20"/>
                <w:szCs w:val="20"/>
              </w:rPr>
              <w:t xml:space="preserve">Sergeant and one officer </w:t>
            </w:r>
            <w:r w:rsidR="007D1C16" w:rsidRPr="00283382">
              <w:rPr>
                <w:bCs/>
                <w:sz w:val="20"/>
                <w:szCs w:val="20"/>
              </w:rPr>
              <w:t>were in</w:t>
            </w:r>
            <w:r w:rsidR="00283382" w:rsidRPr="00283382">
              <w:rPr>
                <w:bCs/>
                <w:sz w:val="20"/>
                <w:szCs w:val="20"/>
              </w:rPr>
              <w:t xml:space="preserve"> the small parking lot adjacent t</w:t>
            </w:r>
            <w:r w:rsidR="00283382">
              <w:rPr>
                <w:bCs/>
                <w:sz w:val="20"/>
                <w:szCs w:val="20"/>
              </w:rPr>
              <w:t>o the</w:t>
            </w:r>
            <w:r w:rsidR="00283382" w:rsidRPr="00283382">
              <w:rPr>
                <w:bCs/>
                <w:sz w:val="20"/>
                <w:szCs w:val="20"/>
              </w:rPr>
              <w:t xml:space="preserve"> SW </w:t>
            </w:r>
            <w:r>
              <w:rPr>
                <w:bCs/>
                <w:sz w:val="20"/>
                <w:szCs w:val="20"/>
              </w:rPr>
              <w:t xml:space="preserve">District police </w:t>
            </w:r>
            <w:r w:rsidR="00283382" w:rsidRPr="00283382">
              <w:rPr>
                <w:bCs/>
                <w:sz w:val="20"/>
                <w:szCs w:val="20"/>
              </w:rPr>
              <w:t xml:space="preserve">station, near the south access door.  </w:t>
            </w:r>
            <w:r w:rsidR="00283382">
              <w:rPr>
                <w:bCs/>
                <w:sz w:val="20"/>
                <w:szCs w:val="20"/>
              </w:rPr>
              <w:t>Two other officers</w:t>
            </w:r>
            <w:r w:rsidR="00283382" w:rsidRPr="00283382">
              <w:rPr>
                <w:bCs/>
                <w:sz w:val="20"/>
                <w:szCs w:val="20"/>
              </w:rPr>
              <w:t xml:space="preserve"> were inside the station. </w:t>
            </w:r>
          </w:p>
          <w:p w14:paraId="6259B526" w14:textId="77777777" w:rsidR="00283382" w:rsidRPr="00283382" w:rsidRDefault="00283382" w:rsidP="00283382">
            <w:pPr>
              <w:rPr>
                <w:bCs/>
                <w:sz w:val="20"/>
                <w:szCs w:val="20"/>
              </w:rPr>
            </w:pPr>
          </w:p>
          <w:p w14:paraId="421B2755" w14:textId="10B1474C" w:rsidR="00283382" w:rsidRPr="00283382" w:rsidRDefault="00CB4CA7" w:rsidP="00283382">
            <w:pPr>
              <w:rPr>
                <w:bCs/>
                <w:sz w:val="20"/>
                <w:szCs w:val="20"/>
              </w:rPr>
            </w:pPr>
            <w:r>
              <w:rPr>
                <w:bCs/>
                <w:sz w:val="20"/>
                <w:szCs w:val="20"/>
              </w:rPr>
              <w:t xml:space="preserve">The </w:t>
            </w:r>
            <w:r w:rsidR="00283382">
              <w:rPr>
                <w:bCs/>
                <w:sz w:val="20"/>
                <w:szCs w:val="20"/>
              </w:rPr>
              <w:t xml:space="preserve">Sergeant </w:t>
            </w:r>
            <w:r w:rsidR="007D1C16">
              <w:rPr>
                <w:bCs/>
                <w:sz w:val="20"/>
                <w:szCs w:val="20"/>
              </w:rPr>
              <w:t>and officer</w:t>
            </w:r>
            <w:r w:rsidR="00283382">
              <w:rPr>
                <w:bCs/>
                <w:sz w:val="20"/>
                <w:szCs w:val="20"/>
              </w:rPr>
              <w:t xml:space="preserve"> </w:t>
            </w:r>
            <w:r w:rsidR="00283382" w:rsidRPr="00283382">
              <w:rPr>
                <w:bCs/>
                <w:sz w:val="20"/>
                <w:szCs w:val="20"/>
              </w:rPr>
              <w:t xml:space="preserve">observed </w:t>
            </w:r>
            <w:r w:rsidR="007D1C16">
              <w:rPr>
                <w:bCs/>
                <w:sz w:val="20"/>
                <w:szCs w:val="20"/>
              </w:rPr>
              <w:t>the subject</w:t>
            </w:r>
            <w:r w:rsidR="00283382" w:rsidRPr="00283382">
              <w:rPr>
                <w:bCs/>
                <w:sz w:val="20"/>
                <w:szCs w:val="20"/>
              </w:rPr>
              <w:t xml:space="preserve"> standing near the building acting suspicious.  </w:t>
            </w:r>
            <w:r>
              <w:rPr>
                <w:bCs/>
                <w:sz w:val="20"/>
                <w:szCs w:val="20"/>
              </w:rPr>
              <w:t xml:space="preserve">The </w:t>
            </w:r>
            <w:r w:rsidR="00283382">
              <w:rPr>
                <w:bCs/>
                <w:sz w:val="20"/>
                <w:szCs w:val="20"/>
              </w:rPr>
              <w:t xml:space="preserve">Sergeant and officer </w:t>
            </w:r>
            <w:r w:rsidR="007D1C16">
              <w:rPr>
                <w:bCs/>
                <w:sz w:val="20"/>
                <w:szCs w:val="20"/>
              </w:rPr>
              <w:t xml:space="preserve">contacted </w:t>
            </w:r>
            <w:r w:rsidR="007D1C16" w:rsidRPr="00283382">
              <w:rPr>
                <w:bCs/>
                <w:sz w:val="20"/>
                <w:szCs w:val="20"/>
              </w:rPr>
              <w:t>the</w:t>
            </w:r>
            <w:r>
              <w:rPr>
                <w:bCs/>
                <w:sz w:val="20"/>
                <w:szCs w:val="20"/>
              </w:rPr>
              <w:t xml:space="preserve"> </w:t>
            </w:r>
            <w:r w:rsidR="00283382">
              <w:rPr>
                <w:bCs/>
                <w:sz w:val="20"/>
                <w:szCs w:val="20"/>
              </w:rPr>
              <w:t>subject</w:t>
            </w:r>
            <w:r w:rsidR="00283382" w:rsidRPr="00283382">
              <w:rPr>
                <w:bCs/>
                <w:sz w:val="20"/>
                <w:szCs w:val="20"/>
              </w:rPr>
              <w:t xml:space="preserve"> to investigate further.  When contacted, </w:t>
            </w:r>
            <w:r>
              <w:rPr>
                <w:bCs/>
                <w:sz w:val="20"/>
                <w:szCs w:val="20"/>
              </w:rPr>
              <w:t xml:space="preserve">the </w:t>
            </w:r>
            <w:r w:rsidR="00283382">
              <w:rPr>
                <w:bCs/>
                <w:sz w:val="20"/>
                <w:szCs w:val="20"/>
              </w:rPr>
              <w:t>subject</w:t>
            </w:r>
            <w:r w:rsidR="00283382" w:rsidRPr="00283382">
              <w:rPr>
                <w:bCs/>
                <w:sz w:val="20"/>
                <w:szCs w:val="20"/>
              </w:rPr>
              <w:t xml:space="preserve"> refused to remove his hands from his pockets.  </w:t>
            </w:r>
            <w:r>
              <w:rPr>
                <w:bCs/>
                <w:sz w:val="20"/>
                <w:szCs w:val="20"/>
              </w:rPr>
              <w:t>The s</w:t>
            </w:r>
            <w:r w:rsidR="00283382">
              <w:rPr>
                <w:bCs/>
                <w:sz w:val="20"/>
                <w:szCs w:val="20"/>
              </w:rPr>
              <w:t>ubject</w:t>
            </w:r>
            <w:r w:rsidR="00283382" w:rsidRPr="00283382">
              <w:rPr>
                <w:bCs/>
                <w:sz w:val="20"/>
                <w:szCs w:val="20"/>
              </w:rPr>
              <w:t xml:space="preserve"> grabbed and brandished a large knife from his pocket and refused several commands to drop the knife.  </w:t>
            </w:r>
            <w:r>
              <w:rPr>
                <w:bCs/>
                <w:sz w:val="20"/>
                <w:szCs w:val="20"/>
              </w:rPr>
              <w:t>The s</w:t>
            </w:r>
            <w:r w:rsidR="00283382">
              <w:rPr>
                <w:bCs/>
                <w:sz w:val="20"/>
                <w:szCs w:val="20"/>
              </w:rPr>
              <w:t>ubject</w:t>
            </w:r>
            <w:r w:rsidR="00283382" w:rsidRPr="00283382">
              <w:rPr>
                <w:bCs/>
                <w:sz w:val="20"/>
                <w:szCs w:val="20"/>
              </w:rPr>
              <w:t xml:space="preserve"> walked toward the officers while still armed with the knife. </w:t>
            </w:r>
            <w:r w:rsidR="00283382">
              <w:rPr>
                <w:bCs/>
                <w:sz w:val="20"/>
                <w:szCs w:val="20"/>
              </w:rPr>
              <w:t>Two officers</w:t>
            </w:r>
            <w:r w:rsidR="00283382" w:rsidRPr="00283382">
              <w:rPr>
                <w:bCs/>
                <w:sz w:val="20"/>
                <w:szCs w:val="20"/>
              </w:rPr>
              <w:t xml:space="preserve"> inside </w:t>
            </w:r>
            <w:r w:rsidR="007D1C16" w:rsidRPr="00283382">
              <w:rPr>
                <w:bCs/>
                <w:sz w:val="20"/>
                <w:szCs w:val="20"/>
              </w:rPr>
              <w:t>the station</w:t>
            </w:r>
            <w:r w:rsidR="00283382">
              <w:rPr>
                <w:bCs/>
                <w:sz w:val="20"/>
                <w:szCs w:val="20"/>
              </w:rPr>
              <w:t xml:space="preserve"> </w:t>
            </w:r>
            <w:r w:rsidR="00283382" w:rsidRPr="00283382">
              <w:rPr>
                <w:bCs/>
                <w:sz w:val="20"/>
                <w:szCs w:val="20"/>
              </w:rPr>
              <w:t xml:space="preserve">heard </w:t>
            </w:r>
            <w:r>
              <w:rPr>
                <w:bCs/>
                <w:sz w:val="20"/>
                <w:szCs w:val="20"/>
              </w:rPr>
              <w:t>the S</w:t>
            </w:r>
            <w:r w:rsidR="00283382">
              <w:rPr>
                <w:bCs/>
                <w:sz w:val="20"/>
                <w:szCs w:val="20"/>
              </w:rPr>
              <w:t xml:space="preserve">ergeant </w:t>
            </w:r>
            <w:r w:rsidR="00283382" w:rsidRPr="00283382">
              <w:rPr>
                <w:bCs/>
                <w:sz w:val="20"/>
                <w:szCs w:val="20"/>
              </w:rPr>
              <w:t xml:space="preserve">asking for emergency radio traffic.  </w:t>
            </w:r>
            <w:r w:rsidR="00283382">
              <w:rPr>
                <w:bCs/>
                <w:sz w:val="20"/>
                <w:szCs w:val="20"/>
              </w:rPr>
              <w:t xml:space="preserve">An officer </w:t>
            </w:r>
            <w:r w:rsidR="00283382" w:rsidRPr="00283382">
              <w:rPr>
                <w:bCs/>
                <w:sz w:val="20"/>
                <w:szCs w:val="20"/>
              </w:rPr>
              <w:t xml:space="preserve">ran outside to assist </w:t>
            </w:r>
            <w:r>
              <w:rPr>
                <w:bCs/>
                <w:sz w:val="20"/>
                <w:szCs w:val="20"/>
              </w:rPr>
              <w:t>the S</w:t>
            </w:r>
            <w:r w:rsidR="00283382">
              <w:rPr>
                <w:bCs/>
                <w:sz w:val="20"/>
                <w:szCs w:val="20"/>
              </w:rPr>
              <w:t xml:space="preserve">ergeant and </w:t>
            </w:r>
            <w:r>
              <w:rPr>
                <w:bCs/>
                <w:sz w:val="20"/>
                <w:szCs w:val="20"/>
              </w:rPr>
              <w:t xml:space="preserve">other </w:t>
            </w:r>
            <w:proofErr w:type="gramStart"/>
            <w:r w:rsidR="00283382">
              <w:rPr>
                <w:bCs/>
                <w:sz w:val="20"/>
                <w:szCs w:val="20"/>
              </w:rPr>
              <w:t>officer</w:t>
            </w:r>
            <w:proofErr w:type="gramEnd"/>
            <w:r w:rsidR="00283382" w:rsidRPr="00283382">
              <w:rPr>
                <w:bCs/>
                <w:sz w:val="20"/>
                <w:szCs w:val="20"/>
              </w:rPr>
              <w:t xml:space="preserve">.  While talking to </w:t>
            </w:r>
            <w:r>
              <w:rPr>
                <w:bCs/>
                <w:sz w:val="20"/>
                <w:szCs w:val="20"/>
              </w:rPr>
              <w:t xml:space="preserve">the </w:t>
            </w:r>
            <w:r w:rsidR="00283382">
              <w:rPr>
                <w:bCs/>
                <w:sz w:val="20"/>
                <w:szCs w:val="20"/>
              </w:rPr>
              <w:t>subject</w:t>
            </w:r>
            <w:r>
              <w:rPr>
                <w:bCs/>
                <w:sz w:val="20"/>
                <w:szCs w:val="20"/>
              </w:rPr>
              <w:t>,</w:t>
            </w:r>
            <w:r w:rsidR="00283382" w:rsidRPr="00283382">
              <w:rPr>
                <w:bCs/>
                <w:sz w:val="20"/>
                <w:szCs w:val="20"/>
              </w:rPr>
              <w:t xml:space="preserve"> he suddenly lunged toward the officers with the knife in </w:t>
            </w:r>
            <w:r>
              <w:rPr>
                <w:bCs/>
                <w:sz w:val="20"/>
                <w:szCs w:val="20"/>
              </w:rPr>
              <w:t xml:space="preserve">his </w:t>
            </w:r>
            <w:r w:rsidR="00283382" w:rsidRPr="00283382">
              <w:rPr>
                <w:bCs/>
                <w:sz w:val="20"/>
                <w:szCs w:val="20"/>
              </w:rPr>
              <w:t xml:space="preserve">hand. All three officers fired their weapons when </w:t>
            </w:r>
            <w:r>
              <w:rPr>
                <w:bCs/>
                <w:sz w:val="20"/>
                <w:szCs w:val="20"/>
              </w:rPr>
              <w:t xml:space="preserve">the </w:t>
            </w:r>
            <w:r w:rsidR="007D434A">
              <w:rPr>
                <w:bCs/>
                <w:sz w:val="20"/>
                <w:szCs w:val="20"/>
              </w:rPr>
              <w:t>subject</w:t>
            </w:r>
            <w:r w:rsidR="00283382" w:rsidRPr="00283382">
              <w:rPr>
                <w:bCs/>
                <w:sz w:val="20"/>
                <w:szCs w:val="20"/>
              </w:rPr>
              <w:t xml:space="preserve"> lunged at them. </w:t>
            </w:r>
            <w:r>
              <w:rPr>
                <w:bCs/>
                <w:sz w:val="20"/>
                <w:szCs w:val="20"/>
              </w:rPr>
              <w:t>The s</w:t>
            </w:r>
            <w:r w:rsidR="007D434A">
              <w:rPr>
                <w:bCs/>
                <w:sz w:val="20"/>
                <w:szCs w:val="20"/>
              </w:rPr>
              <w:t>ubject</w:t>
            </w:r>
            <w:r w:rsidR="00283382" w:rsidRPr="00283382">
              <w:rPr>
                <w:bCs/>
                <w:sz w:val="20"/>
                <w:szCs w:val="20"/>
              </w:rPr>
              <w:t xml:space="preserve"> was </w:t>
            </w:r>
            <w:proofErr w:type="gramStart"/>
            <w:r w:rsidR="00283382" w:rsidRPr="00283382">
              <w:rPr>
                <w:bCs/>
                <w:sz w:val="20"/>
                <w:szCs w:val="20"/>
              </w:rPr>
              <w:t>struck  and</w:t>
            </w:r>
            <w:proofErr w:type="gramEnd"/>
            <w:r w:rsidR="00283382" w:rsidRPr="00283382">
              <w:rPr>
                <w:bCs/>
                <w:sz w:val="20"/>
                <w:szCs w:val="20"/>
              </w:rPr>
              <w:t xml:space="preserve"> then transported to CRMC</w:t>
            </w:r>
            <w:r>
              <w:rPr>
                <w:bCs/>
                <w:sz w:val="20"/>
                <w:szCs w:val="20"/>
              </w:rPr>
              <w:t>, where he was pronounced deceased</w:t>
            </w:r>
            <w:r w:rsidR="00283382" w:rsidRPr="00283382">
              <w:rPr>
                <w:bCs/>
                <w:sz w:val="20"/>
                <w:szCs w:val="20"/>
              </w:rPr>
              <w:t xml:space="preserve">.   </w:t>
            </w:r>
          </w:p>
          <w:p w14:paraId="26C0D1D4" w14:textId="77777777" w:rsidR="00283382" w:rsidRPr="00283382" w:rsidRDefault="00283382" w:rsidP="00283382">
            <w:pPr>
              <w:rPr>
                <w:bCs/>
                <w:sz w:val="20"/>
                <w:szCs w:val="20"/>
              </w:rPr>
            </w:pPr>
          </w:p>
          <w:p w14:paraId="78EEF405" w14:textId="77777777" w:rsidR="00BD7F57" w:rsidRPr="00283382" w:rsidRDefault="00BD7F57" w:rsidP="007D434A">
            <w:pPr>
              <w:rPr>
                <w:rFonts w:cs="Arial"/>
                <w:bCs/>
                <w:sz w:val="20"/>
                <w:szCs w:val="20"/>
              </w:rPr>
            </w:pPr>
          </w:p>
        </w:tc>
      </w:tr>
    </w:tbl>
    <w:p w14:paraId="5150E5A9" w14:textId="77777777" w:rsidR="005569A8" w:rsidRDefault="005569A8" w:rsidP="002264D6"/>
    <w:sectPr w:rsidR="005569A8" w:rsidSect="00DF3D3C">
      <w:pgSz w:w="15840" w:h="12240" w:orient="landscape"/>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2BFB" w14:textId="77777777" w:rsidR="00590010" w:rsidRDefault="00590010" w:rsidP="005569A8">
      <w:pPr>
        <w:spacing w:after="0" w:line="240" w:lineRule="auto"/>
      </w:pPr>
      <w:r>
        <w:separator/>
      </w:r>
    </w:p>
  </w:endnote>
  <w:endnote w:type="continuationSeparator" w:id="0">
    <w:p w14:paraId="7A8CD829" w14:textId="77777777" w:rsidR="00590010" w:rsidRDefault="00590010" w:rsidP="0055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7ED15" w14:textId="77777777" w:rsidR="00590010" w:rsidRDefault="00590010" w:rsidP="005569A8">
      <w:pPr>
        <w:spacing w:after="0" w:line="240" w:lineRule="auto"/>
      </w:pPr>
      <w:r>
        <w:separator/>
      </w:r>
    </w:p>
  </w:footnote>
  <w:footnote w:type="continuationSeparator" w:id="0">
    <w:p w14:paraId="7A48EE05" w14:textId="77777777" w:rsidR="00590010" w:rsidRDefault="00590010" w:rsidP="00556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9040D"/>
    <w:multiLevelType w:val="hybridMultilevel"/>
    <w:tmpl w:val="55F6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2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yMzKyNDIxMTYzNTRX0lEKTi0uzszPAykwqgUAdbVIyCwAAAA="/>
  </w:docVars>
  <w:rsids>
    <w:rsidRoot w:val="00FA65F7"/>
    <w:rsid w:val="000007BA"/>
    <w:rsid w:val="0004054A"/>
    <w:rsid w:val="000C0AD7"/>
    <w:rsid w:val="000D18ED"/>
    <w:rsid w:val="000D609D"/>
    <w:rsid w:val="00125799"/>
    <w:rsid w:val="00161C92"/>
    <w:rsid w:val="0016505C"/>
    <w:rsid w:val="001E32FF"/>
    <w:rsid w:val="002264D6"/>
    <w:rsid w:val="0025204B"/>
    <w:rsid w:val="002630E8"/>
    <w:rsid w:val="002668FE"/>
    <w:rsid w:val="00283382"/>
    <w:rsid w:val="003000F1"/>
    <w:rsid w:val="003F60B8"/>
    <w:rsid w:val="00436E83"/>
    <w:rsid w:val="00480CA9"/>
    <w:rsid w:val="004B1F74"/>
    <w:rsid w:val="00550ED7"/>
    <w:rsid w:val="005569A8"/>
    <w:rsid w:val="00590010"/>
    <w:rsid w:val="005C0C09"/>
    <w:rsid w:val="005D2782"/>
    <w:rsid w:val="00625995"/>
    <w:rsid w:val="00710EDA"/>
    <w:rsid w:val="00737BD4"/>
    <w:rsid w:val="00786FDD"/>
    <w:rsid w:val="007D1C16"/>
    <w:rsid w:val="007D434A"/>
    <w:rsid w:val="00933AFF"/>
    <w:rsid w:val="00967D46"/>
    <w:rsid w:val="00970A07"/>
    <w:rsid w:val="0098346B"/>
    <w:rsid w:val="00A57A23"/>
    <w:rsid w:val="00A738A4"/>
    <w:rsid w:val="00AA71D1"/>
    <w:rsid w:val="00AF601D"/>
    <w:rsid w:val="00B24476"/>
    <w:rsid w:val="00B70E2D"/>
    <w:rsid w:val="00B81E07"/>
    <w:rsid w:val="00BA2377"/>
    <w:rsid w:val="00BD7F57"/>
    <w:rsid w:val="00BE0FC2"/>
    <w:rsid w:val="00C826B9"/>
    <w:rsid w:val="00CB4CA7"/>
    <w:rsid w:val="00D241BA"/>
    <w:rsid w:val="00D4195A"/>
    <w:rsid w:val="00DF3D3C"/>
    <w:rsid w:val="00E06114"/>
    <w:rsid w:val="00E06D5A"/>
    <w:rsid w:val="00E42528"/>
    <w:rsid w:val="00E8172C"/>
    <w:rsid w:val="00EE6630"/>
    <w:rsid w:val="00F272E7"/>
    <w:rsid w:val="00F42663"/>
    <w:rsid w:val="00F4636A"/>
    <w:rsid w:val="00FA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11D7"/>
  <w15:docId w15:val="{6277A074-EF7C-4405-B9BA-5A69B702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9A8"/>
  </w:style>
  <w:style w:type="paragraph" w:styleId="Footer">
    <w:name w:val="footer"/>
    <w:basedOn w:val="Normal"/>
    <w:link w:val="FooterChar"/>
    <w:uiPriority w:val="99"/>
    <w:unhideWhenUsed/>
    <w:rsid w:val="00556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9A8"/>
  </w:style>
  <w:style w:type="paragraph" w:styleId="Revision">
    <w:name w:val="Revision"/>
    <w:hidden/>
    <w:uiPriority w:val="99"/>
    <w:semiHidden/>
    <w:rsid w:val="00D419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3566">
      <w:bodyDiv w:val="1"/>
      <w:marLeft w:val="0"/>
      <w:marRight w:val="0"/>
      <w:marTop w:val="0"/>
      <w:marBottom w:val="0"/>
      <w:divBdr>
        <w:top w:val="none" w:sz="0" w:space="0" w:color="auto"/>
        <w:left w:val="none" w:sz="0" w:space="0" w:color="auto"/>
        <w:bottom w:val="none" w:sz="0" w:space="0" w:color="auto"/>
        <w:right w:val="none" w:sz="0" w:space="0" w:color="auto"/>
      </w:divBdr>
    </w:div>
    <w:div w:id="2052267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Echeverria</dc:creator>
  <cp:keywords/>
  <dc:description/>
  <cp:lastModifiedBy>Justin Bell</cp:lastModifiedBy>
  <cp:revision>2</cp:revision>
  <cp:lastPrinted>2022-10-12T22:34:00Z</cp:lastPrinted>
  <dcterms:created xsi:type="dcterms:W3CDTF">2023-04-17T17:13:00Z</dcterms:created>
  <dcterms:modified xsi:type="dcterms:W3CDTF">2023-04-17T17:13:00Z</dcterms:modified>
</cp:coreProperties>
</file>